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2A8" w:rsidRPr="00EB52A8" w:rsidRDefault="00613015" w:rsidP="00EB52A8">
      <w:pPr>
        <w:spacing w:after="0" w:line="240" w:lineRule="auto"/>
        <w:rPr>
          <w:rFonts w:ascii="Palatino Linotype" w:hAnsi="Palatino Linotype"/>
          <w:b/>
          <w:sz w:val="32"/>
        </w:rPr>
      </w:pPr>
      <w:r w:rsidRPr="00D34EBC">
        <w:rPr>
          <w:rFonts w:ascii="Palatino Linotype" w:hAnsi="Palatino Linotype"/>
          <w:b/>
          <w:color w:val="7030A0"/>
          <w:sz w:val="32"/>
        </w:rPr>
        <w:t>WOMEN’S HEALTH RESEARCH FUNDING</w:t>
      </w:r>
      <w:r w:rsidR="00DB6FA2">
        <w:rPr>
          <w:rFonts w:ascii="Palatino Linotype" w:hAnsi="Palatino Linotype"/>
          <w:b/>
          <w:color w:val="7030A0"/>
          <w:sz w:val="32"/>
        </w:rPr>
        <w:t xml:space="preserve"> UPDATE</w:t>
      </w:r>
    </w:p>
    <w:p w:rsidR="00FE7996" w:rsidRDefault="00FE7996" w:rsidP="00085171">
      <w:pPr>
        <w:spacing w:after="0" w:line="240" w:lineRule="auto"/>
        <w:rPr>
          <w:rFonts w:ascii="Palatino Linotype" w:hAnsi="Palatino Linotype" w:cs="Times New Roman"/>
        </w:rPr>
      </w:pPr>
    </w:p>
    <w:p w:rsidR="00EB52A8" w:rsidRPr="00FE7996" w:rsidRDefault="00DB6FA2" w:rsidP="00EB52A8">
      <w:pPr>
        <w:spacing w:after="120" w:line="240" w:lineRule="auto"/>
        <w:rPr>
          <w:rFonts w:ascii="Palatino Linotype" w:hAnsi="Palatino Linotype" w:cs="Times New Roman"/>
          <w:b/>
          <w:color w:val="92D050"/>
          <w:sz w:val="28"/>
        </w:rPr>
      </w:pPr>
      <w:r w:rsidRPr="00FE7996">
        <w:rPr>
          <w:rFonts w:ascii="Palatino Linotype" w:hAnsi="Palatino Linotype" w:cs="Times New Roman"/>
          <w:b/>
          <w:color w:val="92D050"/>
          <w:sz w:val="28"/>
        </w:rPr>
        <w:t xml:space="preserve">WOMEN’S HEALTH RESEARCH </w:t>
      </w:r>
      <w:r w:rsidR="00D34EBC" w:rsidRPr="00FE7996">
        <w:rPr>
          <w:rFonts w:ascii="Palatino Linotype" w:hAnsi="Palatino Linotype" w:cs="Times New Roman"/>
          <w:b/>
          <w:color w:val="92D050"/>
          <w:sz w:val="28"/>
        </w:rPr>
        <w:t xml:space="preserve">FUNDING </w:t>
      </w:r>
      <w:r w:rsidR="006E4265" w:rsidRPr="00FE7996">
        <w:rPr>
          <w:rFonts w:ascii="Palatino Linotype" w:hAnsi="Palatino Linotype" w:cs="Times New Roman"/>
          <w:b/>
          <w:color w:val="92D050"/>
          <w:sz w:val="28"/>
        </w:rPr>
        <w:t>NEWS</w:t>
      </w:r>
    </w:p>
    <w:p w:rsidR="00A43D97" w:rsidRPr="00BA7DE0" w:rsidRDefault="00FE7996" w:rsidP="00FE7996">
      <w:pPr>
        <w:pStyle w:val="ListParagraph"/>
        <w:numPr>
          <w:ilvl w:val="0"/>
          <w:numId w:val="4"/>
        </w:numPr>
        <w:ind w:leftChars="0"/>
        <w:rPr>
          <w:rFonts w:ascii="Palatino Linotype" w:hAnsi="Palatino Linotype" w:cs="Times New Roman"/>
        </w:rPr>
      </w:pPr>
      <w:hyperlink r:id="rId7" w:history="1">
        <w:r w:rsidRPr="0031594B">
          <w:rPr>
            <w:rStyle w:val="Hyperlink"/>
            <w:rFonts w:ascii="Palatino Linotype" w:hAnsi="Palatino Linotype"/>
          </w:rPr>
          <w:t>Register for CIHR Project Grant Workshop and Panel Q&amp;A Spring 2022</w:t>
        </w:r>
      </w:hyperlink>
      <w:r w:rsidRPr="0031594B">
        <w:rPr>
          <w:rFonts w:ascii="Palatino Linotype" w:hAnsi="Palatino Linotype"/>
        </w:rPr>
        <w:t>, January 13</w:t>
      </w:r>
      <w:r w:rsidRPr="0031594B">
        <w:rPr>
          <w:rFonts w:ascii="Palatino Linotype" w:hAnsi="Palatino Linotype"/>
          <w:vertAlign w:val="superscript"/>
        </w:rPr>
        <w:t>th</w:t>
      </w:r>
      <w:r w:rsidRPr="0031594B">
        <w:rPr>
          <w:rFonts w:ascii="Palatino Linotype" w:hAnsi="Palatino Linotype"/>
        </w:rPr>
        <w:t>, 7:30AM-9:00AM</w:t>
      </w:r>
    </w:p>
    <w:p w:rsidR="00BA7DE0" w:rsidRDefault="001B6722" w:rsidP="00085171">
      <w:pPr>
        <w:pStyle w:val="ListParagraph"/>
        <w:numPr>
          <w:ilvl w:val="0"/>
          <w:numId w:val="4"/>
        </w:numPr>
        <w:ind w:leftChars="0"/>
        <w:rPr>
          <w:rFonts w:ascii="Palatino Linotype" w:hAnsi="Palatino Linotype" w:cs="Times New Roman"/>
        </w:rPr>
      </w:pPr>
      <w:hyperlink r:id="rId8" w:history="1">
        <w:r w:rsidR="00BA7DE0" w:rsidRPr="001B6722">
          <w:rPr>
            <w:rStyle w:val="Hyperlink"/>
            <w:rFonts w:ascii="Palatino Linotype" w:hAnsi="Palatino Linotype" w:cs="Times New Roman"/>
          </w:rPr>
          <w:t xml:space="preserve">CIHR Institute of Musculoskeletal Health and Arthritis offers </w:t>
        </w:r>
        <w:r w:rsidRPr="001B6722">
          <w:rPr>
            <w:rStyle w:val="Hyperlink"/>
            <w:rFonts w:ascii="Palatino Linotype" w:hAnsi="Palatino Linotype" w:cs="Times New Roman"/>
          </w:rPr>
          <w:t>Intensive Grant Writing Masterclass 2022</w:t>
        </w:r>
      </w:hyperlink>
      <w:r>
        <w:rPr>
          <w:rFonts w:ascii="Palatino Linotype" w:hAnsi="Palatino Linotype" w:cs="Times New Roman"/>
        </w:rPr>
        <w:t xml:space="preserve"> (research must </w:t>
      </w:r>
      <w:r w:rsidRPr="001B6722">
        <w:rPr>
          <w:rFonts w:ascii="Palatino Linotype" w:hAnsi="Palatino Linotype" w:cs="Times New Roman"/>
        </w:rPr>
        <w:t>be broadly relevant to the CIHR IMHA mandate</w:t>
      </w:r>
      <w:r>
        <w:rPr>
          <w:rFonts w:ascii="Palatino Linotype" w:hAnsi="Palatino Linotype" w:cs="Times New Roman"/>
        </w:rPr>
        <w:t>) Register by January 14</w:t>
      </w:r>
      <w:r w:rsidRPr="001B6722">
        <w:rPr>
          <w:rFonts w:ascii="Palatino Linotype" w:hAnsi="Palatino Linotype" w:cs="Times New Roman"/>
          <w:vertAlign w:val="superscript"/>
        </w:rPr>
        <w:t>th</w:t>
      </w:r>
      <w:r>
        <w:rPr>
          <w:rFonts w:ascii="Palatino Linotype" w:hAnsi="Palatino Linotype" w:cs="Times New Roman"/>
        </w:rPr>
        <w:t xml:space="preserve"> </w:t>
      </w:r>
    </w:p>
    <w:p w:rsidR="00085171" w:rsidRPr="00085171" w:rsidRDefault="00085171" w:rsidP="00085171">
      <w:pPr>
        <w:pStyle w:val="ListParagraph"/>
        <w:ind w:leftChars="0" w:left="720"/>
        <w:rPr>
          <w:rFonts w:ascii="Palatino Linotype" w:hAnsi="Palatino Linotype" w:cs="Times New Roman"/>
          <w:sz w:val="22"/>
        </w:rPr>
      </w:pPr>
    </w:p>
    <w:p w:rsidR="00192817" w:rsidRPr="00FE7996" w:rsidRDefault="00D34EBC" w:rsidP="00192817">
      <w:pPr>
        <w:spacing w:after="120" w:line="240" w:lineRule="auto"/>
        <w:rPr>
          <w:rFonts w:ascii="Palatino Linotype" w:hAnsi="Palatino Linotype" w:cs="Times New Roman"/>
          <w:b/>
          <w:color w:val="92D050"/>
          <w:sz w:val="28"/>
        </w:rPr>
      </w:pPr>
      <w:r w:rsidRPr="00FE7996">
        <w:rPr>
          <w:rFonts w:ascii="Palatino Linotype" w:hAnsi="Palatino Linotype" w:cs="Times New Roman"/>
          <w:b/>
          <w:color w:val="92D050"/>
          <w:sz w:val="28"/>
        </w:rPr>
        <w:t>UPCOMING</w:t>
      </w:r>
      <w:r w:rsidR="00DB6FA2" w:rsidRPr="00FE7996">
        <w:rPr>
          <w:rFonts w:ascii="Palatino Linotype" w:hAnsi="Palatino Linotype" w:cs="Times New Roman"/>
          <w:b/>
          <w:color w:val="92D050"/>
          <w:sz w:val="28"/>
        </w:rPr>
        <w:t xml:space="preserve"> WOMEN’S HEALTH</w:t>
      </w:r>
      <w:r w:rsidRPr="00FE7996">
        <w:rPr>
          <w:rFonts w:ascii="Palatino Linotype" w:hAnsi="Palatino Linotype" w:cs="Times New Roman"/>
          <w:b/>
          <w:color w:val="92D050"/>
          <w:sz w:val="28"/>
        </w:rPr>
        <w:t xml:space="preserve"> FUNDING</w:t>
      </w:r>
    </w:p>
    <w:p w:rsidR="00226BFB" w:rsidRPr="00226BFB" w:rsidRDefault="00226BFB" w:rsidP="00226BFB">
      <w:pPr>
        <w:spacing w:after="0" w:line="240" w:lineRule="auto"/>
        <w:rPr>
          <w:rStyle w:val="Hyperlink"/>
          <w:rFonts w:ascii="Palatino Linotype" w:hAnsi="Palatino Linotype" w:cs="Times New Roman"/>
          <w:sz w:val="20"/>
          <w:szCs w:val="20"/>
          <w:u w:val="none"/>
        </w:rPr>
      </w:pPr>
      <w:r w:rsidRPr="00226BFB">
        <w:rPr>
          <w:rFonts w:ascii="Palatino Linotype" w:hAnsi="Palatino Linotype"/>
          <w:b/>
          <w:color w:val="7030A0"/>
          <w:sz w:val="20"/>
          <w:szCs w:val="20"/>
        </w:rPr>
        <w:t>1/12 (Full)</w:t>
      </w:r>
      <w:r w:rsidRPr="00226BFB">
        <w:rPr>
          <w:rStyle w:val="Hyperlink"/>
          <w:rFonts w:ascii="Palatino Linotype" w:hAnsi="Palatino Linotype" w:cs="Times New Roman"/>
          <w:sz w:val="20"/>
          <w:szCs w:val="20"/>
          <w:u w:val="none"/>
        </w:rPr>
        <w:tab/>
      </w:r>
    </w:p>
    <w:p w:rsidR="00226BFB" w:rsidRPr="00226BFB" w:rsidRDefault="00226BFB" w:rsidP="00085171">
      <w:pPr>
        <w:spacing w:after="120" w:line="240" w:lineRule="auto"/>
        <w:rPr>
          <w:rStyle w:val="Hyperlink"/>
          <w:rFonts w:ascii="Palatino Linotype" w:hAnsi="Palatino Linotype" w:cs="Times New Roman"/>
          <w:sz w:val="20"/>
          <w:szCs w:val="20"/>
          <w:u w:val="none"/>
        </w:rPr>
      </w:pPr>
      <w:hyperlink r:id="rId9" w:history="1">
        <w:r w:rsidRPr="00226BFB">
          <w:rPr>
            <w:rStyle w:val="Hyperlink"/>
            <w:rFonts w:ascii="Palatino Linotype" w:hAnsi="Palatino Linotype" w:cs="Times New Roman"/>
            <w:sz w:val="20"/>
            <w:szCs w:val="20"/>
          </w:rPr>
          <w:t xml:space="preserve">Burroughs </w:t>
        </w:r>
        <w:proofErr w:type="spellStart"/>
        <w:r w:rsidRPr="00226BFB">
          <w:rPr>
            <w:rStyle w:val="Hyperlink"/>
            <w:rFonts w:ascii="Palatino Linotype" w:hAnsi="Palatino Linotype" w:cs="Times New Roman"/>
            <w:sz w:val="20"/>
            <w:szCs w:val="20"/>
          </w:rPr>
          <w:t>Wellcome</w:t>
        </w:r>
        <w:proofErr w:type="spellEnd"/>
        <w:r w:rsidRPr="00226BFB">
          <w:rPr>
            <w:rStyle w:val="Hyperlink"/>
            <w:rFonts w:ascii="Palatino Linotype" w:hAnsi="Palatino Linotype" w:cs="Times New Roman"/>
            <w:sz w:val="20"/>
            <w:szCs w:val="20"/>
          </w:rPr>
          <w:t xml:space="preserve"> Fund – Postdoctoral Diversity Enrichment Program</w:t>
        </w:r>
      </w:hyperlink>
      <w:r w:rsidRPr="00226BFB">
        <w:rPr>
          <w:rStyle w:val="Hyperlink"/>
          <w:rFonts w:ascii="Palatino Linotype" w:hAnsi="Palatino Linotype" w:cs="Times New Roman"/>
          <w:sz w:val="20"/>
          <w:szCs w:val="20"/>
          <w:u w:val="none"/>
        </w:rPr>
        <w:t xml:space="preserve"> </w:t>
      </w:r>
    </w:p>
    <w:p w:rsidR="00226BFB" w:rsidRPr="00226BFB" w:rsidRDefault="00226BFB" w:rsidP="00226BFB">
      <w:pPr>
        <w:spacing w:after="0" w:line="240" w:lineRule="auto"/>
        <w:rPr>
          <w:rFonts w:ascii="Palatino Linotype" w:hAnsi="Palatino Linotype"/>
          <w:b/>
          <w:color w:val="7030A0"/>
          <w:sz w:val="20"/>
          <w:szCs w:val="20"/>
        </w:rPr>
      </w:pPr>
      <w:r w:rsidRPr="00226BFB">
        <w:rPr>
          <w:rFonts w:ascii="Palatino Linotype" w:hAnsi="Palatino Linotype"/>
          <w:b/>
          <w:color w:val="7030A0"/>
          <w:sz w:val="20"/>
          <w:szCs w:val="20"/>
        </w:rPr>
        <w:t>1/15 (LOI); 2/15 (Full)</w:t>
      </w:r>
      <w:r w:rsidRPr="00226BFB">
        <w:rPr>
          <w:rFonts w:ascii="Palatino Linotype" w:hAnsi="Palatino Linotype"/>
          <w:b/>
          <w:color w:val="7030A0"/>
          <w:sz w:val="20"/>
          <w:szCs w:val="20"/>
        </w:rPr>
        <w:tab/>
      </w:r>
    </w:p>
    <w:p w:rsidR="00226BFB" w:rsidRPr="00085171" w:rsidRDefault="00226BFB" w:rsidP="00085171">
      <w:pPr>
        <w:spacing w:after="120" w:line="240" w:lineRule="auto"/>
        <w:rPr>
          <w:rFonts w:ascii="Palatino Linotype" w:hAnsi="Palatino Linotype" w:cs="Times New Roman"/>
          <w:color w:val="0000FF"/>
          <w:sz w:val="20"/>
          <w:szCs w:val="20"/>
        </w:rPr>
      </w:pPr>
      <w:hyperlink r:id="rId10" w:anchor="_Section_II._Award_1" w:history="1">
        <w:r w:rsidRPr="00226BFB">
          <w:rPr>
            <w:rStyle w:val="Hyperlink"/>
            <w:rFonts w:ascii="Palatino Linotype" w:hAnsi="Palatino Linotype" w:cs="Times New Roman"/>
            <w:sz w:val="20"/>
            <w:szCs w:val="20"/>
          </w:rPr>
          <w:t>NIH – High Priority HIV and Substance Use Research</w:t>
        </w:r>
      </w:hyperlink>
    </w:p>
    <w:p w:rsidR="00226BFB" w:rsidRPr="00226BFB" w:rsidRDefault="00226BFB" w:rsidP="00226BFB">
      <w:pPr>
        <w:spacing w:after="0" w:line="240" w:lineRule="auto"/>
        <w:rPr>
          <w:rStyle w:val="Hyperlink"/>
          <w:rFonts w:ascii="Palatino Linotype" w:hAnsi="Palatino Linotype" w:cs="Times New Roman"/>
          <w:sz w:val="20"/>
          <w:szCs w:val="20"/>
          <w:u w:val="none"/>
        </w:rPr>
      </w:pPr>
      <w:r w:rsidRPr="00226BFB">
        <w:rPr>
          <w:rFonts w:ascii="Palatino Linotype" w:hAnsi="Palatino Linotype"/>
          <w:b/>
          <w:color w:val="7030A0"/>
          <w:sz w:val="20"/>
          <w:szCs w:val="20"/>
        </w:rPr>
        <w:t>1/16 (Full)</w:t>
      </w:r>
      <w:r w:rsidRPr="00226BFB">
        <w:rPr>
          <w:rStyle w:val="Hyperlink"/>
          <w:rFonts w:ascii="Palatino Linotype" w:hAnsi="Palatino Linotype" w:cs="Times New Roman"/>
          <w:sz w:val="20"/>
          <w:szCs w:val="20"/>
          <w:u w:val="none"/>
        </w:rPr>
        <w:tab/>
      </w:r>
    </w:p>
    <w:p w:rsidR="00226BFB" w:rsidRPr="00085171" w:rsidRDefault="00085171" w:rsidP="00085171">
      <w:pPr>
        <w:spacing w:after="120" w:line="240" w:lineRule="auto"/>
        <w:rPr>
          <w:rFonts w:ascii="Palatino Linotype" w:hAnsi="Palatino Linotype" w:cs="Times New Roman"/>
          <w:color w:val="0000FF"/>
          <w:sz w:val="20"/>
          <w:szCs w:val="20"/>
        </w:rPr>
      </w:pPr>
      <w:hyperlink r:id="rId11" w:history="1">
        <w:r w:rsidR="00226BFB" w:rsidRPr="00085171">
          <w:rPr>
            <w:rStyle w:val="Hyperlink"/>
            <w:rFonts w:ascii="Palatino Linotype" w:hAnsi="Palatino Linotype" w:cs="Times New Roman"/>
            <w:sz w:val="20"/>
            <w:szCs w:val="20"/>
          </w:rPr>
          <w:t>Inter-American Organization for Higher Education – University Collaborative Research on Implementation of UNs SDGs</w:t>
        </w:r>
      </w:hyperlink>
    </w:p>
    <w:p w:rsidR="00226BFB" w:rsidRPr="00226BFB" w:rsidRDefault="00226BFB" w:rsidP="00226BFB">
      <w:pPr>
        <w:spacing w:after="0" w:line="240" w:lineRule="auto"/>
        <w:rPr>
          <w:rStyle w:val="Hyperlink"/>
          <w:rFonts w:ascii="Palatino Linotype" w:hAnsi="Palatino Linotype" w:cs="Times New Roman"/>
          <w:sz w:val="20"/>
          <w:szCs w:val="20"/>
          <w:u w:val="none"/>
        </w:rPr>
      </w:pPr>
      <w:r w:rsidRPr="00226BFB">
        <w:rPr>
          <w:rFonts w:ascii="Palatino Linotype" w:hAnsi="Palatino Linotype"/>
          <w:b/>
          <w:color w:val="7030A0"/>
          <w:sz w:val="20"/>
          <w:szCs w:val="20"/>
        </w:rPr>
        <w:t>1/18 (Full)</w:t>
      </w:r>
      <w:r w:rsidRPr="00226BFB">
        <w:rPr>
          <w:rStyle w:val="Hyperlink"/>
          <w:rFonts w:ascii="Palatino Linotype" w:hAnsi="Palatino Linotype" w:cs="Times New Roman"/>
          <w:sz w:val="20"/>
          <w:szCs w:val="20"/>
          <w:u w:val="none"/>
        </w:rPr>
        <w:tab/>
      </w:r>
    </w:p>
    <w:p w:rsidR="00226BFB" w:rsidRPr="00085171" w:rsidRDefault="00085171" w:rsidP="00085171">
      <w:pPr>
        <w:spacing w:after="120" w:line="240" w:lineRule="auto"/>
        <w:rPr>
          <w:rFonts w:ascii="Palatino Linotype" w:hAnsi="Palatino Linotype" w:cs="Times New Roman"/>
          <w:color w:val="0000FF"/>
          <w:sz w:val="20"/>
          <w:szCs w:val="20"/>
        </w:rPr>
      </w:pPr>
      <w:hyperlink r:id="rId12" w:history="1">
        <w:r w:rsidR="00226BFB" w:rsidRPr="00085171">
          <w:rPr>
            <w:rStyle w:val="Hyperlink"/>
            <w:rFonts w:ascii="Palatino Linotype" w:hAnsi="Palatino Linotype" w:cs="Times New Roman"/>
            <w:sz w:val="20"/>
            <w:szCs w:val="20"/>
          </w:rPr>
          <w:t>Gynecologic Cancer Initiative – Division of Gynecologic Oncology Research Award</w:t>
        </w:r>
      </w:hyperlink>
    </w:p>
    <w:p w:rsidR="00226BFB" w:rsidRPr="00226BFB" w:rsidRDefault="00226BFB" w:rsidP="00226BFB">
      <w:pPr>
        <w:spacing w:after="0" w:line="240" w:lineRule="auto"/>
        <w:rPr>
          <w:rStyle w:val="Hyperlink"/>
          <w:rFonts w:ascii="Palatino Linotype" w:hAnsi="Palatino Linotype" w:cs="Times New Roman"/>
          <w:sz w:val="20"/>
          <w:szCs w:val="20"/>
          <w:u w:val="none"/>
        </w:rPr>
      </w:pPr>
      <w:r w:rsidRPr="00226BFB">
        <w:rPr>
          <w:rFonts w:ascii="Palatino Linotype" w:hAnsi="Palatino Linotype"/>
          <w:b/>
          <w:color w:val="7030A0"/>
          <w:sz w:val="20"/>
          <w:szCs w:val="20"/>
        </w:rPr>
        <w:t>1/18 (Full)</w:t>
      </w:r>
      <w:r w:rsidRPr="00226BFB">
        <w:rPr>
          <w:rStyle w:val="Hyperlink"/>
          <w:rFonts w:ascii="Palatino Linotype" w:hAnsi="Palatino Linotype" w:cs="Times New Roman"/>
          <w:sz w:val="20"/>
          <w:szCs w:val="20"/>
          <w:u w:val="none"/>
        </w:rPr>
        <w:tab/>
      </w:r>
    </w:p>
    <w:p w:rsidR="00226BFB" w:rsidRPr="00085171" w:rsidRDefault="00085171" w:rsidP="00085171">
      <w:pPr>
        <w:spacing w:after="120" w:line="240" w:lineRule="auto"/>
        <w:rPr>
          <w:rFonts w:ascii="Palatino Linotype" w:hAnsi="Palatino Linotype" w:cs="Times New Roman"/>
          <w:color w:val="0000FF"/>
          <w:sz w:val="20"/>
          <w:szCs w:val="20"/>
        </w:rPr>
      </w:pPr>
      <w:hyperlink r:id="rId13" w:history="1">
        <w:r w:rsidR="00226BFB" w:rsidRPr="00085171">
          <w:rPr>
            <w:rStyle w:val="Hyperlink"/>
            <w:rFonts w:ascii="Palatino Linotype" w:hAnsi="Palatino Linotype" w:cs="Times New Roman"/>
            <w:sz w:val="20"/>
            <w:szCs w:val="20"/>
          </w:rPr>
          <w:t>CIHR – Planning and Dissemination Grants (Winter 2022 Competition)</w:t>
        </w:r>
      </w:hyperlink>
    </w:p>
    <w:p w:rsidR="00226BFB" w:rsidRPr="00226BFB" w:rsidRDefault="00226BFB" w:rsidP="00226BFB">
      <w:pPr>
        <w:spacing w:after="0" w:line="240" w:lineRule="auto"/>
        <w:rPr>
          <w:rStyle w:val="Hyperlink"/>
          <w:rFonts w:ascii="Palatino Linotype" w:hAnsi="Palatino Linotype" w:cs="Times New Roman"/>
          <w:sz w:val="20"/>
          <w:szCs w:val="20"/>
          <w:u w:val="none"/>
        </w:rPr>
      </w:pPr>
      <w:r w:rsidRPr="00226BFB">
        <w:rPr>
          <w:rFonts w:ascii="Palatino Linotype" w:hAnsi="Palatino Linotype"/>
          <w:b/>
          <w:color w:val="7030A0"/>
          <w:sz w:val="20"/>
          <w:szCs w:val="20"/>
        </w:rPr>
        <w:t>1/19 (Full)</w:t>
      </w:r>
      <w:r w:rsidRPr="00226BFB">
        <w:rPr>
          <w:rStyle w:val="Hyperlink"/>
          <w:rFonts w:ascii="Palatino Linotype" w:hAnsi="Palatino Linotype" w:cs="Times New Roman"/>
          <w:sz w:val="20"/>
          <w:szCs w:val="20"/>
          <w:u w:val="none"/>
        </w:rPr>
        <w:tab/>
      </w:r>
    </w:p>
    <w:p w:rsidR="00226BFB" w:rsidRPr="00085171" w:rsidRDefault="00085171" w:rsidP="00085171">
      <w:pPr>
        <w:spacing w:after="120" w:line="240" w:lineRule="auto"/>
        <w:rPr>
          <w:rFonts w:ascii="Palatino Linotype" w:hAnsi="Palatino Linotype" w:cs="Times New Roman"/>
          <w:color w:val="0000FF"/>
          <w:sz w:val="20"/>
          <w:szCs w:val="20"/>
        </w:rPr>
      </w:pPr>
      <w:hyperlink r:id="rId14" w:history="1">
        <w:r w:rsidR="00226BFB" w:rsidRPr="00085171">
          <w:rPr>
            <w:rStyle w:val="Hyperlink"/>
            <w:rFonts w:ascii="Palatino Linotype" w:hAnsi="Palatino Linotype" w:cs="Times New Roman"/>
            <w:sz w:val="20"/>
            <w:szCs w:val="20"/>
          </w:rPr>
          <w:t>Astra-Zeneca/American Association for Cancer Research – Ovarian Cancer Fellowship</w:t>
        </w:r>
      </w:hyperlink>
    </w:p>
    <w:p w:rsidR="00226BFB" w:rsidRPr="00226BFB" w:rsidRDefault="00226BFB" w:rsidP="00226BFB">
      <w:pPr>
        <w:spacing w:after="0" w:line="240" w:lineRule="auto"/>
        <w:rPr>
          <w:rStyle w:val="Hyperlink"/>
          <w:rFonts w:ascii="Palatino Linotype" w:hAnsi="Palatino Linotype" w:cs="Times New Roman"/>
          <w:sz w:val="20"/>
          <w:szCs w:val="20"/>
          <w:u w:val="none"/>
        </w:rPr>
      </w:pPr>
      <w:r w:rsidRPr="00226BFB">
        <w:rPr>
          <w:rFonts w:ascii="Palatino Linotype" w:hAnsi="Palatino Linotype"/>
          <w:b/>
          <w:color w:val="7030A0"/>
          <w:sz w:val="20"/>
          <w:szCs w:val="20"/>
        </w:rPr>
        <w:t>1/20 (Supervisor); 3/9(Student)</w:t>
      </w:r>
      <w:r w:rsidRPr="00226BFB">
        <w:rPr>
          <w:rStyle w:val="Hyperlink"/>
          <w:rFonts w:ascii="Palatino Linotype" w:hAnsi="Palatino Linotype" w:cs="Times New Roman"/>
          <w:sz w:val="20"/>
          <w:szCs w:val="20"/>
          <w:u w:val="none"/>
        </w:rPr>
        <w:tab/>
      </w:r>
    </w:p>
    <w:p w:rsidR="00226BFB" w:rsidRPr="00085171" w:rsidRDefault="00085171" w:rsidP="00085171">
      <w:pPr>
        <w:spacing w:after="120" w:line="240" w:lineRule="auto"/>
        <w:rPr>
          <w:rFonts w:ascii="Palatino Linotype" w:hAnsi="Palatino Linotype" w:cs="Times New Roman"/>
          <w:color w:val="0000FF"/>
          <w:sz w:val="20"/>
          <w:szCs w:val="20"/>
        </w:rPr>
      </w:pPr>
      <w:hyperlink r:id="rId15" w:history="1">
        <w:r w:rsidR="00226BFB" w:rsidRPr="00085171">
          <w:rPr>
            <w:rStyle w:val="Hyperlink"/>
            <w:rFonts w:ascii="Palatino Linotype" w:hAnsi="Palatino Linotype" w:cs="Times New Roman"/>
            <w:sz w:val="20"/>
            <w:szCs w:val="20"/>
          </w:rPr>
          <w:t>UBC Faculty of Medicine – Multidisciplinary Research Program in Medicine</w:t>
        </w:r>
      </w:hyperlink>
    </w:p>
    <w:p w:rsidR="00226BFB" w:rsidRPr="00226BFB" w:rsidRDefault="00226BFB" w:rsidP="00226BFB">
      <w:pPr>
        <w:spacing w:after="0" w:line="240" w:lineRule="auto"/>
        <w:rPr>
          <w:rStyle w:val="Hyperlink"/>
          <w:rFonts w:ascii="Palatino Linotype" w:hAnsi="Palatino Linotype" w:cs="Times New Roman"/>
          <w:sz w:val="20"/>
          <w:szCs w:val="20"/>
          <w:u w:val="none"/>
        </w:rPr>
      </w:pPr>
      <w:r w:rsidRPr="00226BFB">
        <w:rPr>
          <w:rFonts w:ascii="Palatino Linotype" w:hAnsi="Palatino Linotype"/>
          <w:b/>
          <w:color w:val="7030A0"/>
          <w:sz w:val="20"/>
          <w:szCs w:val="20"/>
        </w:rPr>
        <w:t>1/29 (Full)</w:t>
      </w:r>
    </w:p>
    <w:p w:rsidR="00226BFB" w:rsidRPr="00085171" w:rsidRDefault="00085171" w:rsidP="00085171">
      <w:pPr>
        <w:spacing w:after="120" w:line="240" w:lineRule="auto"/>
        <w:rPr>
          <w:rFonts w:ascii="Palatino Linotype" w:hAnsi="Palatino Linotype" w:cs="Times New Roman"/>
          <w:color w:val="0000FF"/>
          <w:sz w:val="20"/>
          <w:szCs w:val="20"/>
        </w:rPr>
      </w:pPr>
      <w:hyperlink r:id="rId16" w:history="1">
        <w:r w:rsidR="00226BFB" w:rsidRPr="00085171">
          <w:rPr>
            <w:rStyle w:val="Hyperlink"/>
            <w:rFonts w:ascii="Palatino Linotype" w:hAnsi="Palatino Linotype" w:cs="Times New Roman"/>
            <w:sz w:val="20"/>
            <w:szCs w:val="20"/>
          </w:rPr>
          <w:t xml:space="preserve">UBC Department of OBGYN – D.A. </w:t>
        </w:r>
        <w:proofErr w:type="spellStart"/>
        <w:r w:rsidR="00226BFB" w:rsidRPr="00085171">
          <w:rPr>
            <w:rStyle w:val="Hyperlink"/>
            <w:rFonts w:ascii="Palatino Linotype" w:hAnsi="Palatino Linotype" w:cs="Times New Roman"/>
            <w:sz w:val="20"/>
            <w:szCs w:val="20"/>
          </w:rPr>
          <w:t>Boyes</w:t>
        </w:r>
        <w:proofErr w:type="spellEnd"/>
        <w:r w:rsidR="00226BFB" w:rsidRPr="00085171">
          <w:rPr>
            <w:rStyle w:val="Hyperlink"/>
            <w:rFonts w:ascii="Palatino Linotype" w:hAnsi="Palatino Linotype" w:cs="Times New Roman"/>
            <w:sz w:val="20"/>
            <w:szCs w:val="20"/>
          </w:rPr>
          <w:t xml:space="preserve"> Memorial Award and Community Award</w:t>
        </w:r>
      </w:hyperlink>
    </w:p>
    <w:p w:rsidR="00226BFB" w:rsidRPr="00226BFB" w:rsidRDefault="00226BFB" w:rsidP="00226BFB">
      <w:pPr>
        <w:spacing w:after="0" w:line="240" w:lineRule="auto"/>
        <w:rPr>
          <w:rFonts w:ascii="Palatino Linotype" w:hAnsi="Palatino Linotype"/>
          <w:b/>
          <w:color w:val="7030A0"/>
          <w:sz w:val="20"/>
          <w:szCs w:val="20"/>
        </w:rPr>
      </w:pPr>
      <w:r w:rsidRPr="00226BFB">
        <w:rPr>
          <w:rFonts w:ascii="Palatino Linotype" w:hAnsi="Palatino Linotype"/>
          <w:b/>
          <w:color w:val="7030A0"/>
          <w:sz w:val="20"/>
          <w:szCs w:val="20"/>
        </w:rPr>
        <w:t>2/1 (Full)</w:t>
      </w:r>
    </w:p>
    <w:p w:rsidR="00226BFB" w:rsidRPr="00085171" w:rsidRDefault="00085171" w:rsidP="00085171">
      <w:pPr>
        <w:spacing w:after="120" w:line="240" w:lineRule="auto"/>
        <w:rPr>
          <w:rFonts w:ascii="Palatino Linotype" w:hAnsi="Palatino Linotype" w:cs="Times New Roman"/>
          <w:color w:val="0000FF"/>
          <w:sz w:val="20"/>
          <w:szCs w:val="20"/>
        </w:rPr>
      </w:pPr>
      <w:hyperlink r:id="rId17" w:history="1">
        <w:r w:rsidR="00226BFB" w:rsidRPr="00085171">
          <w:rPr>
            <w:rStyle w:val="Hyperlink"/>
            <w:rFonts w:ascii="Palatino Linotype" w:hAnsi="Palatino Linotype" w:cs="Times New Roman"/>
            <w:sz w:val="20"/>
            <w:szCs w:val="20"/>
          </w:rPr>
          <w:t>CIHR/C</w:t>
        </w:r>
        <w:r>
          <w:rPr>
            <w:rStyle w:val="Hyperlink"/>
            <w:rFonts w:ascii="Palatino Linotype" w:hAnsi="Palatino Linotype" w:cs="Times New Roman"/>
            <w:sz w:val="20"/>
            <w:szCs w:val="20"/>
          </w:rPr>
          <w:t>PA</w:t>
        </w:r>
        <w:r w:rsidR="00226BFB" w:rsidRPr="00085171">
          <w:rPr>
            <w:rStyle w:val="Hyperlink"/>
            <w:rFonts w:ascii="Palatino Linotype" w:hAnsi="Palatino Linotype" w:cs="Times New Roman"/>
            <w:sz w:val="20"/>
            <w:szCs w:val="20"/>
          </w:rPr>
          <w:t xml:space="preserve"> – Glenda M. MacQueen Memorial Career Development Award for Women in Psychiatry</w:t>
        </w:r>
      </w:hyperlink>
    </w:p>
    <w:p w:rsidR="00226BFB" w:rsidRPr="00226BFB" w:rsidRDefault="00226BFB" w:rsidP="00226BFB">
      <w:pPr>
        <w:spacing w:after="0" w:line="240" w:lineRule="auto"/>
        <w:rPr>
          <w:rFonts w:ascii="Palatino Linotype" w:hAnsi="Palatino Linotype"/>
          <w:b/>
          <w:color w:val="7030A0"/>
          <w:sz w:val="20"/>
          <w:szCs w:val="20"/>
        </w:rPr>
      </w:pPr>
      <w:r w:rsidRPr="00226BFB">
        <w:rPr>
          <w:rFonts w:ascii="Palatino Linotype" w:hAnsi="Palatino Linotype"/>
          <w:b/>
          <w:color w:val="7030A0"/>
          <w:sz w:val="20"/>
          <w:szCs w:val="20"/>
        </w:rPr>
        <w:t>2/1 (Full)</w:t>
      </w:r>
      <w:r w:rsidRPr="00226BFB">
        <w:rPr>
          <w:rFonts w:ascii="Palatino Linotype" w:hAnsi="Palatino Linotype"/>
          <w:b/>
          <w:color w:val="7030A0"/>
          <w:sz w:val="20"/>
          <w:szCs w:val="20"/>
        </w:rPr>
        <w:tab/>
      </w:r>
    </w:p>
    <w:p w:rsidR="00226BFB" w:rsidRPr="00085171" w:rsidRDefault="00085171" w:rsidP="00085171">
      <w:pPr>
        <w:spacing w:after="120" w:line="240" w:lineRule="auto"/>
        <w:rPr>
          <w:rFonts w:ascii="Palatino Linotype" w:hAnsi="Palatino Linotype" w:cs="Times New Roman"/>
          <w:color w:val="0000FF"/>
          <w:sz w:val="20"/>
          <w:szCs w:val="20"/>
        </w:rPr>
      </w:pPr>
      <w:hyperlink r:id="rId18" w:history="1">
        <w:r w:rsidR="00226BFB" w:rsidRPr="00085171">
          <w:rPr>
            <w:rStyle w:val="Hyperlink"/>
            <w:rFonts w:ascii="Palatino Linotype" w:hAnsi="Palatino Linotype" w:cs="Times New Roman"/>
            <w:sz w:val="20"/>
            <w:szCs w:val="20"/>
          </w:rPr>
          <w:t>UBC Faculty of Medicine – Precision Health Catalyst Grant</w:t>
        </w:r>
      </w:hyperlink>
    </w:p>
    <w:p w:rsidR="00226BFB" w:rsidRPr="00226BFB" w:rsidRDefault="00226BFB" w:rsidP="00226BFB">
      <w:pPr>
        <w:spacing w:after="0" w:line="240" w:lineRule="auto"/>
        <w:rPr>
          <w:rFonts w:ascii="Palatino Linotype" w:hAnsi="Palatino Linotype"/>
          <w:b/>
          <w:color w:val="7030A0"/>
          <w:sz w:val="20"/>
          <w:szCs w:val="20"/>
        </w:rPr>
      </w:pPr>
      <w:r w:rsidRPr="00226BFB">
        <w:rPr>
          <w:rFonts w:ascii="Palatino Linotype" w:hAnsi="Palatino Linotype"/>
          <w:b/>
          <w:color w:val="7030A0"/>
          <w:sz w:val="20"/>
          <w:szCs w:val="20"/>
        </w:rPr>
        <w:t>2/4 (Full)</w:t>
      </w:r>
      <w:r w:rsidRPr="00226BFB">
        <w:rPr>
          <w:rFonts w:ascii="Palatino Linotype" w:hAnsi="Palatino Linotype"/>
          <w:b/>
          <w:color w:val="7030A0"/>
          <w:sz w:val="20"/>
          <w:szCs w:val="20"/>
        </w:rPr>
        <w:tab/>
      </w:r>
    </w:p>
    <w:p w:rsidR="001B6722" w:rsidRPr="00226BFB" w:rsidRDefault="00085171" w:rsidP="00226BFB">
      <w:pPr>
        <w:spacing w:after="0" w:line="240" w:lineRule="auto"/>
        <w:rPr>
          <w:rStyle w:val="Hyperlink"/>
          <w:rFonts w:ascii="Palatino Linotype" w:hAnsi="Palatino Linotype" w:cs="Times New Roman"/>
          <w:sz w:val="20"/>
          <w:szCs w:val="20"/>
          <w:u w:val="none"/>
        </w:rPr>
      </w:pPr>
      <w:hyperlink r:id="rId19" w:history="1">
        <w:r w:rsidR="00226BFB" w:rsidRPr="00085171">
          <w:rPr>
            <w:rStyle w:val="Hyperlink"/>
            <w:rFonts w:ascii="Palatino Linotype" w:hAnsi="Palatino Linotype" w:cs="Times New Roman"/>
            <w:sz w:val="20"/>
            <w:szCs w:val="20"/>
          </w:rPr>
          <w:t>UBC Faculty of Medicine – Killam Teaching Prizes</w:t>
        </w:r>
      </w:hyperlink>
    </w:p>
    <w:p w:rsidR="001B6722" w:rsidRPr="00226BFB" w:rsidRDefault="001B6722" w:rsidP="00FE7996">
      <w:pPr>
        <w:spacing w:after="0" w:line="240" w:lineRule="auto"/>
        <w:rPr>
          <w:rStyle w:val="Hyperlink"/>
          <w:rFonts w:ascii="Palatino Linotype" w:hAnsi="Palatino Linotype" w:cs="Times New Roman"/>
          <w:sz w:val="18"/>
        </w:rPr>
      </w:pPr>
    </w:p>
    <w:p w:rsidR="00FE7996" w:rsidRDefault="00FE7996" w:rsidP="00FE7996">
      <w:pPr>
        <w:spacing w:after="0" w:line="240" w:lineRule="auto"/>
        <w:rPr>
          <w:rFonts w:ascii="Palatino Linotype" w:eastAsia="PMingLiU" w:hAnsi="Palatino Linotype" w:cs="PMingLiU"/>
          <w:b/>
          <w:bCs/>
          <w:color w:val="7030A0"/>
        </w:rPr>
      </w:pPr>
      <w:r w:rsidRPr="00DD629C">
        <w:rPr>
          <w:rFonts w:ascii="Palatino Linotype" w:eastAsia="PMingLiU" w:hAnsi="Palatino Linotype" w:cs="PMingLiU"/>
          <w:b/>
          <w:bCs/>
          <w:color w:val="92D050"/>
        </w:rPr>
        <w:t xml:space="preserve">Need Assistance </w:t>
      </w:r>
      <w:r w:rsidR="00085171">
        <w:rPr>
          <w:rFonts w:ascii="Palatino Linotype" w:eastAsia="PMingLiU" w:hAnsi="Palatino Linotype" w:cs="PMingLiU"/>
          <w:b/>
          <w:bCs/>
          <w:color w:val="92D050"/>
        </w:rPr>
        <w:t xml:space="preserve">with Grant writing </w:t>
      </w:r>
      <w:r w:rsidRPr="00DD629C">
        <w:rPr>
          <w:rFonts w:ascii="Palatino Linotype" w:eastAsia="PMingLiU" w:hAnsi="Palatino Linotype" w:cs="PMingLiU"/>
          <w:b/>
          <w:bCs/>
          <w:color w:val="92D050"/>
        </w:rPr>
        <w:t>or Looking for Upcoming Funding Opportunities?</w:t>
      </w:r>
      <w:r>
        <w:rPr>
          <w:rFonts w:ascii="Palatino Linotype" w:eastAsia="PMingLiU" w:hAnsi="Palatino Linotype" w:cs="PMingLiU"/>
          <w:b/>
          <w:bCs/>
          <w:color w:val="7030A0"/>
        </w:rPr>
        <w:t xml:space="preserve"> </w:t>
      </w:r>
    </w:p>
    <w:p w:rsidR="00A43707" w:rsidRPr="00085171" w:rsidRDefault="00FE7996" w:rsidP="00085171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 w:cs="Times New Roman"/>
        </w:rPr>
        <w:t xml:space="preserve">Check out the </w:t>
      </w:r>
      <w:r>
        <w:rPr>
          <w:rFonts w:ascii="Palatino Linotype" w:hAnsi="Palatino Linotype" w:cs="Times New Roman"/>
        </w:rPr>
        <w:t>WHRI</w:t>
      </w:r>
      <w:r w:rsidRPr="00A43D97">
        <w:rPr>
          <w:rFonts w:ascii="Palatino Linotype" w:hAnsi="Palatino Linotype" w:cs="Times New Roman"/>
        </w:rPr>
        <w:t xml:space="preserve"> </w:t>
      </w:r>
      <w:hyperlink r:id="rId20" w:history="1">
        <w:r w:rsidRPr="00A43D97">
          <w:rPr>
            <w:rStyle w:val="Hyperlink"/>
            <w:rFonts w:ascii="Palatino Linotype" w:hAnsi="Palatino Linotype" w:cs="Times New Roman"/>
          </w:rPr>
          <w:t>Research Funding Hub</w:t>
        </w:r>
      </w:hyperlink>
      <w:r w:rsidRPr="00A43D97">
        <w:rPr>
          <w:rFonts w:ascii="Palatino Linotype" w:hAnsi="Palatino Linotype" w:cs="Times New Roman"/>
        </w:rPr>
        <w:t xml:space="preserve"> </w:t>
      </w:r>
      <w:r>
        <w:rPr>
          <w:rFonts w:ascii="Palatino Linotype" w:hAnsi="Palatino Linotype" w:cs="Times New Roman"/>
        </w:rPr>
        <w:t xml:space="preserve">, </w:t>
      </w:r>
      <w:hyperlink r:id="rId21" w:history="1">
        <w:r w:rsidRPr="00085171">
          <w:rPr>
            <w:rStyle w:val="Hyperlink"/>
            <w:rFonts w:ascii="Palatino Linotype" w:hAnsi="Palatino Linotype" w:cs="Times New Roman"/>
          </w:rPr>
          <w:t>Upcoming Funding Opportunities</w:t>
        </w:r>
      </w:hyperlink>
      <w:r>
        <w:rPr>
          <w:rFonts w:ascii="Palatino Linotype" w:hAnsi="Palatino Linotype" w:cs="Times New Roman"/>
        </w:rPr>
        <w:t xml:space="preserve">, and </w:t>
      </w:r>
      <w:hyperlink r:id="rId22" w:history="1">
        <w:r w:rsidRPr="00FE7996">
          <w:rPr>
            <w:rStyle w:val="Hyperlink"/>
            <w:rFonts w:ascii="Palatino Linotype" w:hAnsi="Palatino Linotype" w:cs="Times New Roman"/>
          </w:rPr>
          <w:t>#</w:t>
        </w:r>
        <w:proofErr w:type="spellStart"/>
        <w:r w:rsidRPr="00FE7996">
          <w:rPr>
            <w:rStyle w:val="Hyperlink"/>
            <w:rFonts w:ascii="Palatino Linotype" w:hAnsi="Palatino Linotype" w:cs="Times New Roman"/>
          </w:rPr>
          <w:t>WHRIfunding</w:t>
        </w:r>
        <w:proofErr w:type="spellEnd"/>
      </w:hyperlink>
      <w:r>
        <w:rPr>
          <w:rFonts w:ascii="Palatino Linotype" w:hAnsi="Palatino Linotype" w:cs="Times New Roman"/>
        </w:rPr>
        <w:t xml:space="preserve"> Twitter Feed</w:t>
      </w:r>
      <w:r w:rsidR="00085171">
        <w:rPr>
          <w:rFonts w:ascii="Palatino Linotype" w:hAnsi="Palatino Linotype" w:cs="Times New Roman"/>
        </w:rPr>
        <w:t>.</w:t>
      </w:r>
      <w:r w:rsidR="00085171">
        <w:rPr>
          <w:rFonts w:ascii="Palatino Linotype" w:hAnsi="Palatino Linotype"/>
        </w:rPr>
        <w:t xml:space="preserve"> </w:t>
      </w:r>
      <w:r w:rsidR="00613015" w:rsidRPr="00DD629C">
        <w:rPr>
          <w:rFonts w:ascii="Palatino Linotype" w:eastAsia="PMingLiU" w:hAnsi="Palatino Linotype" w:cs="PMingLiU"/>
          <w:b/>
          <w:bCs/>
          <w:color w:val="92D050"/>
        </w:rPr>
        <w:t>Email</w:t>
      </w:r>
      <w:r w:rsidR="00613015">
        <w:rPr>
          <w:rFonts w:ascii="Palatino Linotype" w:eastAsia="PMingLiU" w:hAnsi="Palatino Linotype" w:cs="PMingLiU"/>
          <w:b/>
          <w:bCs/>
          <w:color w:val="7030A0"/>
        </w:rPr>
        <w:t xml:space="preserve"> </w:t>
      </w:r>
      <w:hyperlink r:id="rId23" w:history="1">
        <w:r w:rsidR="00613015" w:rsidRPr="00DB6FA2">
          <w:rPr>
            <w:rStyle w:val="Hyperlink"/>
            <w:rFonts w:ascii="Palatino Linotype" w:hAnsi="Palatino Linotype"/>
            <w:b/>
          </w:rPr>
          <w:t>Eric Lussier</w:t>
        </w:r>
      </w:hyperlink>
      <w:r w:rsidR="00613015" w:rsidRPr="00613015">
        <w:rPr>
          <w:rStyle w:val="Hyperlink"/>
          <w:rFonts w:ascii="Palatino Linotype" w:hAnsi="Palatino Linotype"/>
          <w:color w:val="auto"/>
          <w:u w:val="none"/>
        </w:rPr>
        <w:t xml:space="preserve"> </w:t>
      </w:r>
      <w:r w:rsidR="00613015">
        <w:rPr>
          <w:rStyle w:val="Hyperlink"/>
          <w:rFonts w:ascii="Palatino Linotype" w:hAnsi="Palatino Linotype"/>
          <w:color w:val="auto"/>
          <w:u w:val="none"/>
        </w:rPr>
        <w:t xml:space="preserve">for </w:t>
      </w:r>
      <w:r w:rsidR="00613015" w:rsidRPr="00613015">
        <w:rPr>
          <w:rStyle w:val="Hyperlink"/>
          <w:rFonts w:ascii="Palatino Linotype" w:hAnsi="Palatino Linotype"/>
          <w:color w:val="auto"/>
          <w:u w:val="none"/>
        </w:rPr>
        <w:t>assistance with</w:t>
      </w:r>
      <w:r w:rsidR="00613015">
        <w:rPr>
          <w:rStyle w:val="Hyperlink"/>
          <w:rFonts w:ascii="Palatino Linotype" w:hAnsi="Palatino Linotype"/>
          <w:color w:val="auto"/>
          <w:u w:val="none"/>
        </w:rPr>
        <w:t xml:space="preserve"> developing a research idea,</w:t>
      </w:r>
      <w:r w:rsidR="00A43707">
        <w:rPr>
          <w:rStyle w:val="Hyperlink"/>
          <w:rFonts w:ascii="Palatino Linotype" w:hAnsi="Palatino Linotype"/>
          <w:color w:val="auto"/>
          <w:u w:val="none"/>
        </w:rPr>
        <w:t xml:space="preserve"> fi</w:t>
      </w:r>
      <w:bookmarkStart w:id="0" w:name="_GoBack"/>
      <w:bookmarkEnd w:id="0"/>
      <w:r w:rsidR="00A43707">
        <w:rPr>
          <w:rStyle w:val="Hyperlink"/>
          <w:rFonts w:ascii="Palatino Linotype" w:hAnsi="Palatino Linotype"/>
          <w:color w:val="auto"/>
          <w:u w:val="none"/>
        </w:rPr>
        <w:t>nding funding,</w:t>
      </w:r>
      <w:r w:rsidR="00613015" w:rsidRPr="00613015">
        <w:rPr>
          <w:rStyle w:val="Hyperlink"/>
          <w:rFonts w:ascii="Palatino Linotype" w:hAnsi="Palatino Linotype"/>
          <w:color w:val="auto"/>
          <w:u w:val="none"/>
        </w:rPr>
        <w:t xml:space="preserve"> grants applications or grants revisions</w:t>
      </w:r>
      <w:r w:rsidR="00613015" w:rsidRPr="00613015">
        <w:rPr>
          <w:rFonts w:ascii="Palatino Linotype" w:hAnsi="Palatino Linotype"/>
        </w:rPr>
        <w:t>.</w:t>
      </w:r>
      <w:r w:rsidR="00613015" w:rsidRPr="00613015">
        <w:rPr>
          <w:rStyle w:val="Hyperlink"/>
          <w:rFonts w:ascii="Palatino Linotype" w:hAnsi="Palatino Linotype"/>
          <w:color w:val="auto"/>
          <w:u w:val="none"/>
        </w:rPr>
        <w:t xml:space="preserve"> I am available every Tuesday from 8am-4pm for virtual office hour meetings with WHRI researchers, or</w:t>
      </w:r>
      <w:r w:rsidR="00613015">
        <w:rPr>
          <w:rStyle w:val="Hyperlink"/>
          <w:rFonts w:ascii="Palatino Linotype" w:hAnsi="Palatino Linotype"/>
          <w:color w:val="auto"/>
          <w:u w:val="none"/>
        </w:rPr>
        <w:t xml:space="preserve"> at</w:t>
      </w:r>
      <w:r w:rsidR="00613015" w:rsidRPr="00613015">
        <w:rPr>
          <w:rStyle w:val="Hyperlink"/>
          <w:rFonts w:ascii="Palatino Linotype" w:hAnsi="Palatino Linotype"/>
          <w:color w:val="auto"/>
          <w:u w:val="none"/>
        </w:rPr>
        <w:t xml:space="preserve"> other times by appointment.</w:t>
      </w:r>
    </w:p>
    <w:sectPr w:rsidR="00A43707" w:rsidRPr="00085171" w:rsidSect="00A43707">
      <w:headerReference w:type="default" r:id="rId2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0F1" w:rsidRDefault="002120F1" w:rsidP="00613015">
      <w:pPr>
        <w:spacing w:after="0" w:line="240" w:lineRule="auto"/>
      </w:pPr>
      <w:r>
        <w:separator/>
      </w:r>
    </w:p>
  </w:endnote>
  <w:endnote w:type="continuationSeparator" w:id="0">
    <w:p w:rsidR="002120F1" w:rsidRDefault="002120F1" w:rsidP="00613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0F1" w:rsidRDefault="002120F1" w:rsidP="00613015">
      <w:pPr>
        <w:spacing w:after="0" w:line="240" w:lineRule="auto"/>
      </w:pPr>
      <w:r>
        <w:separator/>
      </w:r>
    </w:p>
  </w:footnote>
  <w:footnote w:type="continuationSeparator" w:id="0">
    <w:p w:rsidR="002120F1" w:rsidRDefault="002120F1" w:rsidP="00613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015" w:rsidRPr="00613015" w:rsidRDefault="00613015">
    <w:pPr>
      <w:pStyle w:val="Header"/>
      <w:rPr>
        <w:rFonts w:ascii="Palatino Linotype" w:hAnsi="Palatino Linotype"/>
      </w:rPr>
    </w:pPr>
    <w:r w:rsidRPr="00613015">
      <w:rPr>
        <w:rFonts w:ascii="Palatino Linotype" w:hAnsi="Palatino Linotype"/>
      </w:rPr>
      <w:t xml:space="preserve">WHRI e-Blast Content— </w:t>
    </w:r>
    <w:r w:rsidR="00FE7996">
      <w:rPr>
        <w:rFonts w:ascii="Palatino Linotype" w:hAnsi="Palatino Linotype"/>
      </w:rPr>
      <w:t>January 2022</w:t>
    </w:r>
    <w:r w:rsidRPr="00613015">
      <w:rPr>
        <w:rFonts w:ascii="Palatino Linotype" w:hAnsi="Palatino Linotype"/>
      </w:rPr>
      <w:tab/>
    </w:r>
    <w:r w:rsidRPr="00613015">
      <w:rPr>
        <w:rFonts w:ascii="Palatino Linotype" w:hAnsi="Palatino Linotype"/>
      </w:rPr>
      <w:tab/>
    </w:r>
    <w:r w:rsidR="00FE7996">
      <w:rPr>
        <w:rFonts w:ascii="Palatino Linotype" w:hAnsi="Palatino Linotype"/>
      </w:rPr>
      <w:t xml:space="preserve">               </w:t>
    </w:r>
    <w:r w:rsidRPr="00613015">
      <w:rPr>
        <w:rFonts w:ascii="Palatino Linotype" w:hAnsi="Palatino Linotype"/>
      </w:rPr>
      <w:t>Funding Updates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A0152"/>
    <w:multiLevelType w:val="hybridMultilevel"/>
    <w:tmpl w:val="F91433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91099"/>
    <w:multiLevelType w:val="hybridMultilevel"/>
    <w:tmpl w:val="EFAAF4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F75A6"/>
    <w:multiLevelType w:val="hybridMultilevel"/>
    <w:tmpl w:val="D54C3EEC"/>
    <w:lvl w:ilvl="0" w:tplc="1D047C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93F3A"/>
    <w:multiLevelType w:val="hybridMultilevel"/>
    <w:tmpl w:val="E9503224"/>
    <w:lvl w:ilvl="0" w:tplc="1D047CF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015"/>
    <w:rsid w:val="00085171"/>
    <w:rsid w:val="0009078F"/>
    <w:rsid w:val="00192817"/>
    <w:rsid w:val="001B6722"/>
    <w:rsid w:val="001C4D0E"/>
    <w:rsid w:val="001E271E"/>
    <w:rsid w:val="002120F1"/>
    <w:rsid w:val="00226BFB"/>
    <w:rsid w:val="0031594B"/>
    <w:rsid w:val="0037128F"/>
    <w:rsid w:val="003945DE"/>
    <w:rsid w:val="003E53F8"/>
    <w:rsid w:val="00471884"/>
    <w:rsid w:val="0047799F"/>
    <w:rsid w:val="00613015"/>
    <w:rsid w:val="006E4265"/>
    <w:rsid w:val="00713440"/>
    <w:rsid w:val="00884F90"/>
    <w:rsid w:val="008B1590"/>
    <w:rsid w:val="00A43707"/>
    <w:rsid w:val="00A43D97"/>
    <w:rsid w:val="00A86554"/>
    <w:rsid w:val="00B8346A"/>
    <w:rsid w:val="00BA7DE0"/>
    <w:rsid w:val="00CF1D7E"/>
    <w:rsid w:val="00D34EBC"/>
    <w:rsid w:val="00DB6FA2"/>
    <w:rsid w:val="00DD0982"/>
    <w:rsid w:val="00DD629C"/>
    <w:rsid w:val="00EB52A8"/>
    <w:rsid w:val="00F74D3D"/>
    <w:rsid w:val="00FE7996"/>
    <w:rsid w:val="00FF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75801"/>
  <w15:chartTrackingRefBased/>
  <w15:docId w15:val="{B22CB3DA-FC07-4C2B-A881-4575C176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015"/>
  </w:style>
  <w:style w:type="paragraph" w:styleId="Footer">
    <w:name w:val="footer"/>
    <w:basedOn w:val="Normal"/>
    <w:link w:val="FooterChar"/>
    <w:uiPriority w:val="99"/>
    <w:unhideWhenUsed/>
    <w:rsid w:val="00613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015"/>
  </w:style>
  <w:style w:type="character" w:styleId="Hyperlink">
    <w:name w:val="Hyperlink"/>
    <w:basedOn w:val="DefaultParagraphFont"/>
    <w:uiPriority w:val="99"/>
    <w:unhideWhenUsed/>
    <w:rsid w:val="006130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3707"/>
    <w:pPr>
      <w:widowControl w:val="0"/>
      <w:spacing w:after="0" w:line="240" w:lineRule="auto"/>
      <w:ind w:leftChars="200" w:left="480"/>
    </w:pPr>
    <w:rPr>
      <w:rFonts w:eastAsiaTheme="minorEastAsia"/>
      <w:kern w:val="2"/>
      <w:sz w:val="24"/>
      <w:lang w:eastAsia="zh-TW"/>
    </w:rPr>
  </w:style>
  <w:style w:type="table" w:styleId="TableGrid">
    <w:name w:val="Table Grid"/>
    <w:basedOn w:val="TableNormal"/>
    <w:uiPriority w:val="39"/>
    <w:rsid w:val="00A43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A4370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4370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271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851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1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1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1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1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hr-irsc.gc.ca/e/52765.html" TargetMode="External"/><Relationship Id="rId13" Type="http://schemas.openxmlformats.org/officeDocument/2006/relationships/hyperlink" Target="https://www.researchnet-recherchenet.ca/rnr16/vwOpprtntyDtls.do?prog=3565" TargetMode="External"/><Relationship Id="rId18" Type="http://schemas.openxmlformats.org/officeDocument/2006/relationships/hyperlink" Target="https://mednet.med.ubc.ca/Research/PrecisionHealth/Pages/Catalyst-Grants.asp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rive.google.com/drive/folders/1BB0wUh_zW28Z4rttPn7bYCUaYpPHXuCE" TargetMode="External"/><Relationship Id="rId7" Type="http://schemas.openxmlformats.org/officeDocument/2006/relationships/hyperlink" Target="https://www.eventbrite.ca/e/cihr-project-grant-workshop-and-panel-qa-spring-2022-tickets-214731556867" TargetMode="External"/><Relationship Id="rId12" Type="http://schemas.openxmlformats.org/officeDocument/2006/relationships/hyperlink" Target="https://gynecancerinitiative.ca/funding-opportunities/division-of-gynecologic-oncology-research-award/" TargetMode="External"/><Relationship Id="rId17" Type="http://schemas.openxmlformats.org/officeDocument/2006/relationships/hyperlink" Target="https://www.cpa-apc.org/macqueen-cda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bgyn.ubc.ca/d-a-boyes-memorial-awards/" TargetMode="External"/><Relationship Id="rId20" Type="http://schemas.openxmlformats.org/officeDocument/2006/relationships/hyperlink" Target="https://whri.org/our-services/research-funding-grant-developmen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ui-iohe.org/en/call-funding-research-united-nations-sdg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med.ubc.ca/current-learners/multidisciplinary-research-program-in-medicine/" TargetMode="External"/><Relationship Id="rId23" Type="http://schemas.openxmlformats.org/officeDocument/2006/relationships/hyperlink" Target="mailto:eric.ducharmelussier@cw.bc.ca" TargetMode="External"/><Relationship Id="rId10" Type="http://schemas.openxmlformats.org/officeDocument/2006/relationships/hyperlink" Target="https://grants.nih.gov/grants/guide/rfa-files/RFA-DA-22-040.html" TargetMode="External"/><Relationship Id="rId19" Type="http://schemas.openxmlformats.org/officeDocument/2006/relationships/hyperlink" Target="chrome-extension://efaidnbmnnnibpcajpcglclefindmkaj/viewer.html?pdfurl=https%3A%2F%2Fmednet.med.ubc.ca%2FHR%2Fawards-recognition%2FDocuments%2FKillam%2520Teaching%2520Prize%25202022%2520-%2520Overview.pdf&amp;clen=3767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wfund.org/funding-opportunities/diversity-in-science/postdoctoral-enrichment-program/" TargetMode="External"/><Relationship Id="rId14" Type="http://schemas.openxmlformats.org/officeDocument/2006/relationships/hyperlink" Target="https://www.aacr.org/grants/aacr-astrazeneca-ovarian-cancer-research-fellowship/" TargetMode="External"/><Relationship Id="rId22" Type="http://schemas.openxmlformats.org/officeDocument/2006/relationships/hyperlink" Target="https://twitter.com/search?q=%23WHRIfunding&amp;src=typed_que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Lussier</dc:creator>
  <cp:keywords/>
  <dc:description/>
  <cp:lastModifiedBy>Eric Lussier</cp:lastModifiedBy>
  <cp:revision>2</cp:revision>
  <dcterms:created xsi:type="dcterms:W3CDTF">2022-01-07T21:28:00Z</dcterms:created>
  <dcterms:modified xsi:type="dcterms:W3CDTF">2022-01-07T21:28:00Z</dcterms:modified>
</cp:coreProperties>
</file>