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2823" w14:textId="1B49723E" w:rsidR="00344234" w:rsidRDefault="00344234" w:rsidP="00FB5AC7">
      <w:pPr>
        <w:jc w:val="center"/>
        <w:rPr>
          <w:b/>
          <w:sz w:val="28"/>
          <w:szCs w:val="28"/>
          <w:u w:val="single"/>
        </w:rPr>
      </w:pPr>
    </w:p>
    <w:p w14:paraId="10A09997" w14:textId="13C5916F" w:rsidR="00D961DF" w:rsidRPr="00EB5782" w:rsidRDefault="001578F7" w:rsidP="00EB5782">
      <w:pPr>
        <w:jc w:val="center"/>
        <w:rPr>
          <w:b/>
          <w:sz w:val="28"/>
          <w:szCs w:val="28"/>
          <w:u w:val="single"/>
        </w:rPr>
      </w:pPr>
      <w:r w:rsidRPr="00EB5782">
        <w:rPr>
          <w:b/>
          <w:sz w:val="28"/>
          <w:szCs w:val="28"/>
          <w:u w:val="single"/>
        </w:rPr>
        <w:t xml:space="preserve">Comparison of Epidural </w:t>
      </w:r>
      <w:r w:rsidR="00344234">
        <w:rPr>
          <w:b/>
          <w:sz w:val="28"/>
          <w:szCs w:val="28"/>
          <w:u w:val="single"/>
        </w:rPr>
        <w:t xml:space="preserve">Techniques for Labour Analgesia: </w:t>
      </w:r>
      <w:r w:rsidRPr="00EB5782">
        <w:rPr>
          <w:b/>
          <w:sz w:val="28"/>
          <w:szCs w:val="28"/>
          <w:u w:val="single"/>
        </w:rPr>
        <w:t>Information Sheet</w:t>
      </w:r>
    </w:p>
    <w:p w14:paraId="6CD0A34A" w14:textId="22CFDB35" w:rsidR="00B720D8" w:rsidRDefault="00B720D8" w:rsidP="00B720D8">
      <w:pPr>
        <w:spacing w:before="100" w:beforeAutospacing="1" w:after="100" w:afterAutospacing="1"/>
      </w:pPr>
      <w:r>
        <w:t xml:space="preserve">You are being given this sheet because you </w:t>
      </w:r>
      <w:r w:rsidR="00DB6B00">
        <w:t>may</w:t>
      </w:r>
      <w:r>
        <w:t xml:space="preserve"> </w:t>
      </w:r>
      <w:r w:rsidR="00DB6B00">
        <w:t>ask</w:t>
      </w:r>
      <w:r>
        <w:t xml:space="preserve"> for an epidural for your l</w:t>
      </w:r>
      <w:bookmarkStart w:id="0" w:name="_GoBack"/>
      <w:bookmarkEnd w:id="0"/>
      <w:r>
        <w:t>abour pain at BC Women’s Hospital. This sheet will provide you with information about one of our ongoing research studies.</w:t>
      </w:r>
    </w:p>
    <w:p w14:paraId="414E3A69" w14:textId="6DA548A1" w:rsidR="00BA4596" w:rsidRDefault="00BA4596" w:rsidP="00BA4596">
      <w:r>
        <w:t xml:space="preserve">More than 50% of women in Canada </w:t>
      </w:r>
      <w:r w:rsidR="00CB42E3">
        <w:t>ha</w:t>
      </w:r>
      <w:r w:rsidR="00B720D8">
        <w:t>d</w:t>
      </w:r>
      <w:r w:rsidR="00CB42E3">
        <w:t xml:space="preserve"> an epidural </w:t>
      </w:r>
      <w:r w:rsidR="00B720D8">
        <w:t xml:space="preserve">for labour pain </w:t>
      </w:r>
      <w:r>
        <w:t xml:space="preserve">last year. Epidurals </w:t>
      </w:r>
      <w:r w:rsidR="00B720D8">
        <w:t xml:space="preserve">can be given </w:t>
      </w:r>
      <w:r>
        <w:t xml:space="preserve">using </w:t>
      </w:r>
      <w:r w:rsidR="00B720D8">
        <w:t>two different techniques (epidural technique or CSE technique) which</w:t>
      </w:r>
      <w:r>
        <w:t xml:space="preserve"> </w:t>
      </w:r>
      <w:r w:rsidR="00CB42E3">
        <w:t xml:space="preserve">have </w:t>
      </w:r>
      <w:r w:rsidR="00B720D8">
        <w:t xml:space="preserve">both </w:t>
      </w:r>
      <w:r w:rsidR="00CB42E3">
        <w:t xml:space="preserve">been </w:t>
      </w:r>
      <w:r>
        <w:t xml:space="preserve">shown to be safe. When the epidural technique is used, an epidural needle is used to insert a </w:t>
      </w:r>
      <w:r w:rsidR="00B720D8">
        <w:t>tube through which</w:t>
      </w:r>
      <w:r>
        <w:t xml:space="preserve"> medication is given in the epidural space only. I</w:t>
      </w:r>
      <w:r w:rsidR="001578F7">
        <w:t>n a CSE</w:t>
      </w:r>
      <w:r>
        <w:t xml:space="preserve"> technique,</w:t>
      </w:r>
      <w:r w:rsidR="001578F7">
        <w:t xml:space="preserve"> </w:t>
      </w:r>
      <w:r w:rsidR="00B720D8">
        <w:t xml:space="preserve">a tube </w:t>
      </w:r>
      <w:r>
        <w:t>is inserted</w:t>
      </w:r>
      <w:r w:rsidR="00B720D8">
        <w:t xml:space="preserve"> in</w:t>
      </w:r>
      <w:r>
        <w:t xml:space="preserve"> the same way, but a</w:t>
      </w:r>
      <w:r w:rsidR="001578F7">
        <w:t xml:space="preserve"> fine spinal needle is </w:t>
      </w:r>
      <w:r w:rsidR="0024481C">
        <w:t xml:space="preserve">used to make a microscopic hole </w:t>
      </w:r>
      <w:r>
        <w:t xml:space="preserve">that </w:t>
      </w:r>
      <w:r w:rsidR="003E0B82">
        <w:t xml:space="preserve">connects </w:t>
      </w:r>
      <w:r>
        <w:t>the epidural and spinal</w:t>
      </w:r>
      <w:r w:rsidR="001578F7">
        <w:t xml:space="preserve"> </w:t>
      </w:r>
      <w:r>
        <w:t>spaces</w:t>
      </w:r>
      <w:r w:rsidR="0024481C">
        <w:t xml:space="preserve">, and pain medication can be injected directly into the spinal fluid. In this study we will be doing a CSE without injecting pain medication into the spinal space, </w:t>
      </w:r>
      <w:r w:rsidR="006571CC">
        <w:t>so we can</w:t>
      </w:r>
      <w:r w:rsidR="0024481C">
        <w:t xml:space="preserve"> compare the techniques instead of the medication given.</w:t>
      </w:r>
      <w:r w:rsidR="001578F7">
        <w:t xml:space="preserve"> </w:t>
      </w:r>
      <w:r>
        <w:t>Studies have shown</w:t>
      </w:r>
      <w:r w:rsidR="001578F7">
        <w:t xml:space="preserve"> </w:t>
      </w:r>
      <w:r w:rsidR="003E0B82">
        <w:t xml:space="preserve">that </w:t>
      </w:r>
      <w:r>
        <w:t xml:space="preserve">having a hole between </w:t>
      </w:r>
      <w:r w:rsidR="003E0B82">
        <w:t xml:space="preserve">the </w:t>
      </w:r>
      <w:r w:rsidR="0024481C">
        <w:t>epidural and spinal</w:t>
      </w:r>
      <w:r w:rsidR="003E0B82">
        <w:t xml:space="preserve"> </w:t>
      </w:r>
      <w:r>
        <w:t>spaces</w:t>
      </w:r>
      <w:r w:rsidR="001578F7">
        <w:t xml:space="preserve"> </w:t>
      </w:r>
      <w:r>
        <w:t xml:space="preserve">may </w:t>
      </w:r>
      <w:r w:rsidR="001578F7">
        <w:t xml:space="preserve">allow the </w:t>
      </w:r>
      <w:r w:rsidR="003E0B82">
        <w:t xml:space="preserve">pain </w:t>
      </w:r>
      <w:r w:rsidR="001578F7">
        <w:t>medicine to spread more evenly</w:t>
      </w:r>
      <w:r w:rsidR="00CB42E3">
        <w:t>,</w:t>
      </w:r>
      <w:r w:rsidR="001578F7">
        <w:t xml:space="preserve"> giving equal or better pain relief</w:t>
      </w:r>
      <w:r w:rsidR="00CB42E3">
        <w:t>,</w:t>
      </w:r>
      <w:r w:rsidR="001578F7">
        <w:t xml:space="preserve"> </w:t>
      </w:r>
      <w:r w:rsidR="00EB5782">
        <w:t xml:space="preserve">faster and with less </w:t>
      </w:r>
      <w:r w:rsidR="0024481C">
        <w:t>medication, and may have fewer side effects than doing t</w:t>
      </w:r>
      <w:r w:rsidR="006571CC">
        <w:t>he CSE and injecting medication</w:t>
      </w:r>
      <w:r w:rsidR="0024481C">
        <w:t>.</w:t>
      </w:r>
      <w:r w:rsidR="00EB5782">
        <w:t xml:space="preserve"> </w:t>
      </w:r>
    </w:p>
    <w:p w14:paraId="7DE7F7A0" w14:textId="4823A712" w:rsidR="001578F7" w:rsidRDefault="00EB5782">
      <w:r>
        <w:t xml:space="preserve">If you agree to take part </w:t>
      </w:r>
      <w:r w:rsidR="00B720D8">
        <w:t xml:space="preserve">in this study, </w:t>
      </w:r>
      <w:r>
        <w:t xml:space="preserve">the only change to your care will be that you will be </w:t>
      </w:r>
      <w:r w:rsidR="00B720D8">
        <w:t xml:space="preserve">randomly selected </w:t>
      </w:r>
      <w:r>
        <w:t xml:space="preserve">to </w:t>
      </w:r>
      <w:r w:rsidR="00B720D8">
        <w:t xml:space="preserve">get </w:t>
      </w:r>
      <w:r>
        <w:t>either the epidural or CSE technique</w:t>
      </w:r>
      <w:r w:rsidR="00B720D8">
        <w:t xml:space="preserve"> for your pain.</w:t>
      </w:r>
      <w:r>
        <w:t xml:space="preserve"> </w:t>
      </w:r>
      <w:r w:rsidR="00B720D8">
        <w:t xml:space="preserve"> </w:t>
      </w:r>
      <w:r w:rsidR="0024481C">
        <w:t xml:space="preserve">This means there is a higher chance than normal that you will receive a CSE. The CSE will be done without injecting pain medication through the spinal needle. </w:t>
      </w:r>
      <w:r w:rsidR="00BA4596">
        <w:t xml:space="preserve">Normally, if you were not part of the study, the technique </w:t>
      </w:r>
      <w:r w:rsidR="00CB42E3">
        <w:t>would be chosen</w:t>
      </w:r>
      <w:r w:rsidR="00BA4596">
        <w:t xml:space="preserve"> by </w:t>
      </w:r>
      <w:r w:rsidR="00B720D8">
        <w:t xml:space="preserve">your </w:t>
      </w:r>
      <w:r w:rsidR="00BA4596">
        <w:t xml:space="preserve">anesthesiologist based on </w:t>
      </w:r>
      <w:r w:rsidR="00CB42E3">
        <w:t xml:space="preserve">several factors including </w:t>
      </w:r>
      <w:r w:rsidR="00BA4596">
        <w:t>his or her preference.</w:t>
      </w:r>
    </w:p>
    <w:p w14:paraId="47139F99" w14:textId="01B551E2" w:rsidR="00BA4596" w:rsidRDefault="00EB5782">
      <w:r>
        <w:t xml:space="preserve">We </w:t>
      </w:r>
      <w:r w:rsidR="00B720D8">
        <w:t xml:space="preserve">want </w:t>
      </w:r>
      <w:r>
        <w:t xml:space="preserve">to find out whether there is a difference in the amount of </w:t>
      </w:r>
      <w:r w:rsidR="00B720D8">
        <w:t xml:space="preserve">pain </w:t>
      </w:r>
      <w:r>
        <w:t xml:space="preserve">medicine </w:t>
      </w:r>
      <w:r w:rsidR="00B720D8">
        <w:t>needed</w:t>
      </w:r>
      <w:r>
        <w:t xml:space="preserve"> during labour </w:t>
      </w:r>
      <w:r w:rsidR="00B720D8">
        <w:t xml:space="preserve">between </w:t>
      </w:r>
      <w:r>
        <w:t xml:space="preserve">the two different techniques. </w:t>
      </w:r>
    </w:p>
    <w:p w14:paraId="5C1597C5" w14:textId="77777777" w:rsidR="00B720D8" w:rsidRDefault="00B720D8" w:rsidP="00B720D8">
      <w:r>
        <w:t xml:space="preserve">We hope that you will be interested in being a part of this study. </w:t>
      </w:r>
      <w:r w:rsidRPr="001643FD">
        <w:t xml:space="preserve">Our goal is </w:t>
      </w:r>
      <w:r>
        <w:t>to</w:t>
      </w:r>
      <w:r w:rsidRPr="001643FD">
        <w:t xml:space="preserve"> help increase the knowledge of anesthesiologists so that they can provide better care for their patients.</w:t>
      </w:r>
    </w:p>
    <w:p w14:paraId="3548F555" w14:textId="61315FFE" w:rsidR="00BA4596" w:rsidRDefault="00EB5782">
      <w:r>
        <w:t xml:space="preserve">Thank you for </w:t>
      </w:r>
      <w:r w:rsidR="00BA4596">
        <w:t xml:space="preserve">taking the time to </w:t>
      </w:r>
      <w:r>
        <w:t>read</w:t>
      </w:r>
      <w:r w:rsidR="00BA4596">
        <w:t xml:space="preserve"> </w:t>
      </w:r>
      <w:r>
        <w:t>this</w:t>
      </w:r>
      <w:r w:rsidR="00BA4596">
        <w:t xml:space="preserve"> information sheet. </w:t>
      </w:r>
      <w:r>
        <w:t xml:space="preserve">If you are interested, one of our study team </w:t>
      </w:r>
      <w:r w:rsidR="00B720D8">
        <w:t xml:space="preserve">members </w:t>
      </w:r>
      <w:r>
        <w:t xml:space="preserve">will come and speak to you and your </w:t>
      </w:r>
      <w:r w:rsidR="00B720D8">
        <w:t xml:space="preserve">partner or </w:t>
      </w:r>
      <w:r>
        <w:t>family to explain it in</w:t>
      </w:r>
      <w:r w:rsidR="00B720D8">
        <w:t xml:space="preserve"> more</w:t>
      </w:r>
      <w:r>
        <w:t xml:space="preserve"> detail.</w:t>
      </w:r>
    </w:p>
    <w:p w14:paraId="39A59046" w14:textId="3E3C7B93" w:rsidR="00EB5782" w:rsidRDefault="009A38FF">
      <w:r>
        <w:t>Thank you,</w:t>
      </w:r>
    </w:p>
    <w:p w14:paraId="54D5D5C0" w14:textId="355823FD" w:rsidR="00EB5782" w:rsidRDefault="00EB5782" w:rsidP="00344234">
      <w:r>
        <w:t>Dr</w:t>
      </w:r>
      <w:r w:rsidR="00CB42E3">
        <w:t>.</w:t>
      </w:r>
      <w:r>
        <w:t xml:space="preserve"> A Chau, Dr</w:t>
      </w:r>
      <w:r w:rsidR="00CB42E3">
        <w:t>.</w:t>
      </w:r>
      <w:r>
        <w:t xml:space="preserve"> J Weale, Dr</w:t>
      </w:r>
      <w:r w:rsidR="00CB42E3">
        <w:t>.</w:t>
      </w:r>
      <w:r>
        <w:t xml:space="preserve"> V Gunka, A Dube</w:t>
      </w:r>
    </w:p>
    <w:p w14:paraId="3FB82A6B" w14:textId="77777777" w:rsidR="009A38FF" w:rsidRDefault="009A38FF" w:rsidP="009A38FF">
      <w:pPr>
        <w:pStyle w:val="Footer"/>
        <w:jc w:val="center"/>
        <w:outlineLvl w:val="0"/>
        <w:rPr>
          <w:i/>
          <w:iCs/>
          <w:smallCaps/>
          <w:sz w:val="20"/>
          <w:szCs w:val="20"/>
        </w:rPr>
      </w:pPr>
      <w:r w:rsidRPr="00EA2279">
        <w:rPr>
          <w:i/>
          <w:iCs/>
          <w:smallCaps/>
          <w:sz w:val="20"/>
          <w:szCs w:val="20"/>
        </w:rPr>
        <w:t>Department of Anesthesia</w:t>
      </w:r>
    </w:p>
    <w:p w14:paraId="174021B7" w14:textId="77777777" w:rsidR="009A38FF" w:rsidRPr="00DB706E" w:rsidRDefault="009A38FF" w:rsidP="009A38FF">
      <w:pPr>
        <w:pStyle w:val="Footer"/>
        <w:jc w:val="center"/>
        <w:rPr>
          <w:i/>
          <w:iCs/>
          <w:smallCaps/>
          <w:sz w:val="20"/>
          <w:szCs w:val="20"/>
        </w:rPr>
      </w:pPr>
      <w:r w:rsidRPr="00EA2279">
        <w:rPr>
          <w:b/>
          <w:bCs/>
          <w:sz w:val="16"/>
          <w:szCs w:val="16"/>
        </w:rPr>
        <w:t>BRITISH COLUMBIA’S WOMEN’S HOSPITAL AND HEALTH CENTRE</w:t>
      </w:r>
    </w:p>
    <w:p w14:paraId="125A30F7" w14:textId="4BBF692C" w:rsidR="009A38FF" w:rsidRDefault="009A38FF" w:rsidP="009A38FF">
      <w:pPr>
        <w:pStyle w:val="Footer"/>
        <w:spacing w:before="40"/>
        <w:jc w:val="center"/>
        <w:rPr>
          <w:sz w:val="16"/>
          <w:szCs w:val="16"/>
        </w:rPr>
      </w:pPr>
      <w:r w:rsidRPr="00EA2279">
        <w:rPr>
          <w:sz w:val="16"/>
          <w:szCs w:val="16"/>
        </w:rPr>
        <w:t xml:space="preserve">4500 Oak Street, Vancouver, British </w:t>
      </w:r>
      <w:r w:rsidR="007E245B" w:rsidRPr="00EA2279">
        <w:rPr>
          <w:sz w:val="16"/>
          <w:szCs w:val="16"/>
        </w:rPr>
        <w:t>Columbia V6H</w:t>
      </w:r>
      <w:r w:rsidRPr="00EA2279">
        <w:rPr>
          <w:sz w:val="16"/>
          <w:szCs w:val="16"/>
        </w:rPr>
        <w:t xml:space="preserve"> </w:t>
      </w:r>
      <w:r w:rsidR="007E245B" w:rsidRPr="00EA2279">
        <w:rPr>
          <w:sz w:val="16"/>
          <w:szCs w:val="16"/>
        </w:rPr>
        <w:t>3N1 Telephone</w:t>
      </w:r>
      <w:r w:rsidRPr="00EA2279">
        <w:rPr>
          <w:sz w:val="16"/>
          <w:szCs w:val="16"/>
        </w:rPr>
        <w:t>: (604)875-2158 Fax: (604) 875-2733</w:t>
      </w:r>
    </w:p>
    <w:p w14:paraId="29153226" w14:textId="77777777" w:rsidR="009A38FF" w:rsidRPr="00BA510A" w:rsidRDefault="009A38FF" w:rsidP="009A38FF">
      <w:pPr>
        <w:pStyle w:val="Footer"/>
        <w:spacing w:before="40"/>
        <w:jc w:val="center"/>
        <w:rPr>
          <w:sz w:val="16"/>
          <w:szCs w:val="16"/>
        </w:rPr>
      </w:pPr>
      <w:r w:rsidRPr="00BA510A">
        <w:rPr>
          <w:sz w:val="16"/>
          <w:szCs w:val="16"/>
        </w:rPr>
        <w:t>A part of Children’s</w:t>
      </w:r>
      <w:r>
        <w:rPr>
          <w:sz w:val="16"/>
          <w:szCs w:val="16"/>
        </w:rPr>
        <w:t xml:space="preserve"> </w:t>
      </w:r>
      <w:r w:rsidRPr="00BA510A">
        <w:rPr>
          <w:sz w:val="16"/>
          <w:szCs w:val="16"/>
        </w:rPr>
        <w:t>&amp; Women’s health Centre of British Columbia</w:t>
      </w:r>
    </w:p>
    <w:p w14:paraId="44E5D20E" w14:textId="1ACD42B2" w:rsidR="009A38FF" w:rsidRDefault="009A38FF" w:rsidP="0024481C">
      <w:pPr>
        <w:pStyle w:val="Footer"/>
        <w:spacing w:before="40"/>
        <w:jc w:val="center"/>
      </w:pPr>
      <w:r w:rsidRPr="00BA510A">
        <w:rPr>
          <w:i/>
          <w:iCs/>
          <w:sz w:val="16"/>
          <w:szCs w:val="16"/>
        </w:rPr>
        <w:t>An academic health centre affiliated with the University of British Columbia</w:t>
      </w:r>
    </w:p>
    <w:sectPr w:rsidR="009A38F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D1F00" w14:textId="77777777" w:rsidR="005934F1" w:rsidRDefault="005934F1" w:rsidP="00A8151E">
      <w:pPr>
        <w:spacing w:after="0" w:line="240" w:lineRule="auto"/>
      </w:pPr>
      <w:r>
        <w:separator/>
      </w:r>
    </w:p>
  </w:endnote>
  <w:endnote w:type="continuationSeparator" w:id="0">
    <w:p w14:paraId="4E998399" w14:textId="77777777" w:rsidR="005934F1" w:rsidRDefault="005934F1" w:rsidP="00A8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FE07" w14:textId="2171D3DC" w:rsidR="005934F1" w:rsidRDefault="005934F1">
    <w:pPr>
      <w:pStyle w:val="Foot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5934F1" w14:paraId="43D5EDF6" w14:textId="77777777" w:rsidTr="006C6E3D">
      <w:tc>
        <w:tcPr>
          <w:tcW w:w="3192" w:type="dxa"/>
        </w:tcPr>
        <w:p w14:paraId="274BB0B0" w14:textId="0932A391" w:rsidR="005934F1" w:rsidRDefault="005934F1" w:rsidP="0024481C">
          <w:pPr>
            <w:pStyle w:val="Footer"/>
          </w:pPr>
          <w:r>
            <w:t xml:space="preserve">Version 2: </w:t>
          </w:r>
          <w:r w:rsidR="00C50372">
            <w:t>28</w:t>
          </w:r>
          <w:r>
            <w:t xml:space="preserve"> Feb</w:t>
          </w:r>
          <w:r w:rsidR="006C4228">
            <w:t>ruary</w:t>
          </w:r>
          <w:r>
            <w:t xml:space="preserve"> 2017</w:t>
          </w:r>
        </w:p>
      </w:tc>
      <w:tc>
        <w:tcPr>
          <w:tcW w:w="3192" w:type="dxa"/>
        </w:tcPr>
        <w:p w14:paraId="1DC606F0" w14:textId="523A76BC" w:rsidR="005934F1" w:rsidRDefault="005934F1" w:rsidP="006C6E3D">
          <w:pPr>
            <w:pStyle w:val="Footer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576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7576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14:paraId="5104E51A" w14:textId="587D74D8" w:rsidR="005934F1" w:rsidRDefault="005934F1" w:rsidP="006C6E3D">
          <w:pPr>
            <w:pStyle w:val="Footer"/>
            <w:jc w:val="right"/>
          </w:pPr>
          <w:r>
            <w:t>EPL vs CSE Study</w:t>
          </w:r>
        </w:p>
      </w:tc>
    </w:tr>
  </w:tbl>
  <w:p w14:paraId="2B34612A" w14:textId="0ADB1512" w:rsidR="005934F1" w:rsidRDefault="00593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1721A" w14:textId="77777777" w:rsidR="005934F1" w:rsidRDefault="005934F1" w:rsidP="00A8151E">
      <w:pPr>
        <w:spacing w:after="0" w:line="240" w:lineRule="auto"/>
      </w:pPr>
      <w:r>
        <w:separator/>
      </w:r>
    </w:p>
  </w:footnote>
  <w:footnote w:type="continuationSeparator" w:id="0">
    <w:p w14:paraId="25DB9EEB" w14:textId="77777777" w:rsidR="005934F1" w:rsidRDefault="005934F1" w:rsidP="00A8151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,M.D. Chau">
    <w15:presenceInfo w15:providerId="None" w15:userId="Anthony,M.D. Ch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F7"/>
    <w:rsid w:val="000B5841"/>
    <w:rsid w:val="001578F7"/>
    <w:rsid w:val="0024481C"/>
    <w:rsid w:val="00251483"/>
    <w:rsid w:val="002A20AE"/>
    <w:rsid w:val="00344234"/>
    <w:rsid w:val="003E0B82"/>
    <w:rsid w:val="005934F1"/>
    <w:rsid w:val="00640FC7"/>
    <w:rsid w:val="006571CC"/>
    <w:rsid w:val="006C4228"/>
    <w:rsid w:val="006C6E3D"/>
    <w:rsid w:val="007E245B"/>
    <w:rsid w:val="009A38FF"/>
    <w:rsid w:val="00A122CC"/>
    <w:rsid w:val="00A75767"/>
    <w:rsid w:val="00A8151E"/>
    <w:rsid w:val="00AC20E3"/>
    <w:rsid w:val="00B720D8"/>
    <w:rsid w:val="00B72749"/>
    <w:rsid w:val="00BA4596"/>
    <w:rsid w:val="00C50372"/>
    <w:rsid w:val="00CB42E3"/>
    <w:rsid w:val="00D961DF"/>
    <w:rsid w:val="00DB6B00"/>
    <w:rsid w:val="00E33EC5"/>
    <w:rsid w:val="00E34DE7"/>
    <w:rsid w:val="00E74CD1"/>
    <w:rsid w:val="00EB5782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D32F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1E"/>
  </w:style>
  <w:style w:type="paragraph" w:styleId="Footer">
    <w:name w:val="footer"/>
    <w:basedOn w:val="Normal"/>
    <w:link w:val="FooterChar"/>
    <w:uiPriority w:val="99"/>
    <w:unhideWhenUsed/>
    <w:rsid w:val="00A8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1E"/>
  </w:style>
  <w:style w:type="paragraph" w:styleId="BalloonText">
    <w:name w:val="Balloon Text"/>
    <w:basedOn w:val="Normal"/>
    <w:link w:val="BalloonTextChar"/>
    <w:uiPriority w:val="99"/>
    <w:semiHidden/>
    <w:unhideWhenUsed/>
    <w:rsid w:val="00BA45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C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2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1E"/>
  </w:style>
  <w:style w:type="paragraph" w:styleId="Footer">
    <w:name w:val="footer"/>
    <w:basedOn w:val="Normal"/>
    <w:link w:val="FooterChar"/>
    <w:uiPriority w:val="99"/>
    <w:unhideWhenUsed/>
    <w:rsid w:val="00A8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1E"/>
  </w:style>
  <w:style w:type="paragraph" w:styleId="BalloonText">
    <w:name w:val="Balloon Text"/>
    <w:basedOn w:val="Normal"/>
    <w:link w:val="BalloonTextChar"/>
    <w:uiPriority w:val="99"/>
    <w:semiHidden/>
    <w:unhideWhenUsed/>
    <w:rsid w:val="00BA45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9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C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Weale, Jonny</dc:creator>
  <cp:lastModifiedBy>Taylor, James</cp:lastModifiedBy>
  <cp:revision>4</cp:revision>
  <dcterms:created xsi:type="dcterms:W3CDTF">2017-05-11T17:31:00Z</dcterms:created>
  <dcterms:modified xsi:type="dcterms:W3CDTF">2017-05-11T18:03:00Z</dcterms:modified>
</cp:coreProperties>
</file>