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rPr>
      </w:pPr>
      <w:r>
        <w:rPr>
          <w:rFonts w:ascii="Helvetica" w:hAnsi="Helvetica"/>
          <w:b/>
          <w:noProof/>
          <w:sz w:val="32"/>
          <w:szCs w:val="32"/>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8"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rPr>
        <w:t xml:space="preserve">WHRI Website: </w:t>
      </w:r>
    </w:p>
    <w:p w:rsidR="00CE50F5" w:rsidRPr="004F01D9" w:rsidRDefault="007D426F">
      <w:pPr>
        <w:rPr>
          <w:rFonts w:ascii="Helvetica" w:hAnsi="Helvetica"/>
          <w:b/>
          <w:sz w:val="32"/>
          <w:szCs w:val="32"/>
        </w:rPr>
      </w:pPr>
      <w:r w:rsidRPr="004F01D9">
        <w:rPr>
          <w:rFonts w:ascii="Helvetica" w:hAnsi="Helvetica"/>
          <w:b/>
          <w:sz w:val="32"/>
          <w:szCs w:val="32"/>
        </w:rPr>
        <w:t>Research Project Template</w:t>
      </w:r>
    </w:p>
    <w:p w:rsidR="008E163F" w:rsidRDefault="008E163F" w:rsidP="004F01D9">
      <w:pPr>
        <w:pBdr>
          <w:top w:val="single" w:sz="4" w:space="1" w:color="auto"/>
        </w:pBdr>
        <w:rPr>
          <w:rFonts w:ascii="Helvetica" w:hAnsi="Helvetica"/>
        </w:rPr>
      </w:pPr>
    </w:p>
    <w:p w:rsidR="0036323A" w:rsidRPr="0036323A" w:rsidRDefault="007C6553" w:rsidP="0036323A">
      <w:pPr>
        <w:pStyle w:val="NoSpacing"/>
        <w:rPr>
          <w:rFonts w:ascii="Helvetica" w:hAnsi="Helvetica"/>
        </w:rPr>
      </w:pPr>
      <w:r w:rsidRPr="0036323A">
        <w:rPr>
          <w:rFonts w:ascii="Helvetica" w:hAnsi="Helvetica"/>
        </w:rPr>
        <w:t>Please complete o</w:t>
      </w:r>
      <w:r w:rsidR="0036323A" w:rsidRPr="0036323A">
        <w:rPr>
          <w:rFonts w:ascii="Helvetica" w:hAnsi="Helvetica"/>
        </w:rPr>
        <w:t>ne form per research project/</w:t>
      </w:r>
      <w:r w:rsidRPr="0036323A">
        <w:rPr>
          <w:rFonts w:ascii="Helvetica" w:hAnsi="Helvetica"/>
        </w:rPr>
        <w:t>program you would like displayed on the WHRI website.</w:t>
      </w:r>
      <w:r w:rsidR="0036323A" w:rsidRPr="0036323A">
        <w:rPr>
          <w:rFonts w:ascii="Helvetica" w:hAnsi="Helvetica"/>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rPr>
      </w:pPr>
    </w:p>
    <w:p w:rsidR="004F01D9" w:rsidRPr="0036323A" w:rsidRDefault="0036323A" w:rsidP="0036323A">
      <w:pPr>
        <w:pStyle w:val="NoSpacing"/>
        <w:rPr>
          <w:rFonts w:ascii="Helvetica" w:hAnsi="Helvetica"/>
        </w:rPr>
      </w:pPr>
      <w:r w:rsidRPr="0036323A">
        <w:rPr>
          <w:rFonts w:ascii="Helvetica" w:hAnsi="Helvetica"/>
        </w:rPr>
        <w:t>If there are supporting documents you would like embedded on the project page (i.e. consent forms) or i</w:t>
      </w:r>
      <w:r w:rsidR="007C6553" w:rsidRPr="0036323A">
        <w:rPr>
          <w:rFonts w:ascii="Helvetica" w:hAnsi="Helvetica"/>
        </w:rPr>
        <w:t xml:space="preserve">f you have any questions regarding this form, please contact Nicole Prestley at </w:t>
      </w:r>
      <w:hyperlink r:id="rId9" w:history="1">
        <w:r w:rsidR="007C6553" w:rsidRPr="0036323A">
          <w:rPr>
            <w:rStyle w:val="Hyperlink"/>
            <w:rFonts w:ascii="Helvetica" w:hAnsi="Helvetica"/>
          </w:rPr>
          <w:t>Nicole.Prestley@cw.bc.ca</w:t>
        </w:r>
      </w:hyperlink>
      <w:r w:rsidR="007C6553" w:rsidRPr="0036323A">
        <w:rPr>
          <w:rFonts w:ascii="Helvetica" w:hAnsi="Helvetica"/>
        </w:rPr>
        <w:t xml:space="preserve"> or by phone </w:t>
      </w:r>
      <w:r w:rsidR="007C6553" w:rsidRPr="0036323A">
        <w:rPr>
          <w:rFonts w:ascii="Helvetica" w:hAnsi="Helvetica"/>
          <w:b/>
        </w:rPr>
        <w:t>604-875-2424 ext 4956</w:t>
      </w:r>
      <w:r w:rsidR="007C6553" w:rsidRPr="0036323A">
        <w:rPr>
          <w:rFonts w:ascii="Helvetica" w:hAnsi="Helvetica"/>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Title</w:t>
            </w:r>
            <w:r>
              <w:rPr>
                <w:rFonts w:ascii="Helvetica" w:hAnsi="Helvetica"/>
                <w:b/>
              </w:rPr>
              <w:t>:</w:t>
            </w:r>
            <w:r w:rsidRPr="0036323A">
              <w:rPr>
                <w:rFonts w:ascii="Helvetica" w:hAnsi="Helvetica"/>
                <w:b/>
              </w:rPr>
              <w:t xml:space="preserve"> </w:t>
            </w:r>
          </w:p>
          <w:p w:rsidR="0036323A" w:rsidRPr="0036323A" w:rsidRDefault="0036323A" w:rsidP="0036323A">
            <w:pPr>
              <w:pStyle w:val="NoSpacing"/>
              <w:rPr>
                <w:rFonts w:ascii="Helvetica" w:hAnsi="Helvetica"/>
                <w:sz w:val="18"/>
                <w:szCs w:val="18"/>
              </w:rPr>
            </w:pPr>
            <w:r w:rsidRPr="004F01D9">
              <w:rPr>
                <w:rFonts w:ascii="Helvetica" w:hAnsi="Helvetica"/>
                <w:sz w:val="18"/>
                <w:szCs w:val="18"/>
              </w:rPr>
              <w:t>(same as consent form)</w:t>
            </w:r>
          </w:p>
        </w:tc>
        <w:tc>
          <w:tcPr>
            <w:tcW w:w="7129" w:type="dxa"/>
          </w:tcPr>
          <w:p w:rsidR="00DD523B" w:rsidRPr="00DD523B" w:rsidRDefault="00DD523B" w:rsidP="00DD523B">
            <w:pPr>
              <w:rPr>
                <w:rFonts w:ascii="Helvetica" w:hAnsi="Helvetica" w:cs="Arial"/>
              </w:rPr>
            </w:pPr>
            <w:r w:rsidRPr="00DD523B">
              <w:rPr>
                <w:rFonts w:ascii="Helvetica" w:hAnsi="Helvetica" w:cs="Arial"/>
              </w:rPr>
              <w:t xml:space="preserve">A phase </w:t>
            </w:r>
            <w:proofErr w:type="spellStart"/>
            <w:r w:rsidRPr="00DD523B">
              <w:rPr>
                <w:rFonts w:ascii="Helvetica" w:hAnsi="Helvetica" w:cs="Arial"/>
              </w:rPr>
              <w:t>IIIb</w:t>
            </w:r>
            <w:proofErr w:type="spellEnd"/>
            <w:r w:rsidRPr="00DD523B">
              <w:rPr>
                <w:rFonts w:ascii="Helvetica" w:hAnsi="Helvetica" w:cs="Arial"/>
              </w:rPr>
              <w:t>, open, multi-</w:t>
            </w:r>
            <w:proofErr w:type="spellStart"/>
            <w:r w:rsidRPr="00DD523B">
              <w:rPr>
                <w:rFonts w:ascii="Helvetica" w:hAnsi="Helvetica" w:cs="Arial"/>
              </w:rPr>
              <w:t>centre</w:t>
            </w:r>
            <w:proofErr w:type="spellEnd"/>
            <w:r w:rsidRPr="00DD523B">
              <w:rPr>
                <w:rFonts w:ascii="Helvetica" w:hAnsi="Helvetica" w:cs="Arial"/>
              </w:rPr>
              <w:t xml:space="preserve"> </w:t>
            </w:r>
            <w:proofErr w:type="spellStart"/>
            <w:r w:rsidRPr="00DD523B">
              <w:rPr>
                <w:rFonts w:ascii="Helvetica" w:hAnsi="Helvetica" w:cs="Arial"/>
              </w:rPr>
              <w:t>gynaecological</w:t>
            </w:r>
            <w:proofErr w:type="spellEnd"/>
            <w:r w:rsidRPr="00DD523B">
              <w:rPr>
                <w:rFonts w:ascii="Helvetica" w:hAnsi="Helvetica" w:cs="Arial"/>
              </w:rPr>
              <w:t xml:space="preserve"> extension study for the follow-up of a subset of HPV-015 study subjects</w:t>
            </w:r>
          </w:p>
          <w:p w:rsidR="0036323A" w:rsidRPr="00DD523B" w:rsidRDefault="0036323A" w:rsidP="0036323A">
            <w:pPr>
              <w:pStyle w:val="NoSpacing"/>
              <w:rPr>
                <w:rFonts w:ascii="Helvetica" w:hAnsi="Helvetica"/>
              </w:rPr>
            </w:pP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Principal Investigator:</w:t>
            </w:r>
          </w:p>
        </w:tc>
        <w:tc>
          <w:tcPr>
            <w:tcW w:w="7129" w:type="dxa"/>
          </w:tcPr>
          <w:p w:rsidR="0036323A" w:rsidRPr="004F01D9" w:rsidRDefault="00DD523B" w:rsidP="0036323A">
            <w:pPr>
              <w:pStyle w:val="NoSpacing"/>
              <w:rPr>
                <w:rFonts w:ascii="Helvetica" w:hAnsi="Helvetica"/>
              </w:rPr>
            </w:pPr>
            <w:r>
              <w:rPr>
                <w:rFonts w:ascii="Helvetica" w:hAnsi="Helvetica"/>
              </w:rPr>
              <w:t>Dr. Deborah Money</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Primary Contact:</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(name, title, phone, email)</w:t>
            </w:r>
          </w:p>
        </w:tc>
        <w:tc>
          <w:tcPr>
            <w:tcW w:w="7129" w:type="dxa"/>
          </w:tcPr>
          <w:p w:rsidR="0036323A" w:rsidRDefault="00DD523B" w:rsidP="0036323A">
            <w:pPr>
              <w:pStyle w:val="NoSpacing"/>
              <w:rPr>
                <w:rFonts w:ascii="Helvetica" w:hAnsi="Helvetica"/>
              </w:rPr>
            </w:pPr>
            <w:r>
              <w:rPr>
                <w:rFonts w:ascii="Helvetica" w:hAnsi="Helvetica"/>
              </w:rPr>
              <w:t>Melissa Watt, Research Coordinator</w:t>
            </w:r>
          </w:p>
          <w:p w:rsidR="00DD523B" w:rsidRDefault="00DD523B" w:rsidP="0036323A">
            <w:pPr>
              <w:pStyle w:val="NoSpacing"/>
              <w:rPr>
                <w:rFonts w:ascii="Helvetica" w:hAnsi="Helvetica"/>
              </w:rPr>
            </w:pPr>
            <w:r>
              <w:rPr>
                <w:rFonts w:ascii="Helvetica" w:hAnsi="Helvetica"/>
              </w:rPr>
              <w:t xml:space="preserve">604-875-2404, </w:t>
            </w:r>
            <w:proofErr w:type="spellStart"/>
            <w:r>
              <w:rPr>
                <w:rFonts w:ascii="Helvetica" w:hAnsi="Helvetica"/>
              </w:rPr>
              <w:t>ext</w:t>
            </w:r>
            <w:proofErr w:type="spellEnd"/>
            <w:r>
              <w:rPr>
                <w:rFonts w:ascii="Helvetica" w:hAnsi="Helvetica"/>
              </w:rPr>
              <w:t xml:space="preserve"> 4878</w:t>
            </w:r>
          </w:p>
          <w:p w:rsidR="00DD523B" w:rsidRPr="004F01D9" w:rsidRDefault="00DD523B" w:rsidP="0036323A">
            <w:pPr>
              <w:pStyle w:val="NoSpacing"/>
              <w:rPr>
                <w:rFonts w:ascii="Helvetica" w:hAnsi="Helvetica"/>
              </w:rPr>
            </w:pPr>
            <w:r>
              <w:rPr>
                <w:rFonts w:ascii="Helvetica" w:hAnsi="Helvetica"/>
              </w:rPr>
              <w:t>mwatt@cw.bc.ca</w:t>
            </w:r>
          </w:p>
        </w:tc>
      </w:tr>
      <w:tr w:rsidR="0036323A" w:rsidRPr="004F01D9" w:rsidTr="0036323A">
        <w:trPr>
          <w:trHeight w:val="80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About the Study:</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w:t>
            </w:r>
            <w:r>
              <w:rPr>
                <w:rFonts w:ascii="Helvetica" w:hAnsi="Helvetica"/>
                <w:sz w:val="18"/>
                <w:szCs w:val="18"/>
              </w:rPr>
              <w:t xml:space="preserve">100 words or less </w:t>
            </w:r>
            <w:r w:rsidRPr="004F01D9">
              <w:rPr>
                <w:rFonts w:ascii="Helvetica" w:hAnsi="Helvetica"/>
                <w:sz w:val="18"/>
                <w:szCs w:val="18"/>
              </w:rPr>
              <w:t>plain language summary)</w:t>
            </w:r>
          </w:p>
        </w:tc>
        <w:tc>
          <w:tcPr>
            <w:tcW w:w="7129" w:type="dxa"/>
          </w:tcPr>
          <w:p w:rsidR="00DD523B" w:rsidRPr="009F1AF9" w:rsidRDefault="00DD523B" w:rsidP="00DD523B">
            <w:pPr>
              <w:rPr>
                <w:rFonts w:ascii="Arial" w:hAnsi="Arial" w:cs="Arial"/>
              </w:rPr>
            </w:pPr>
            <w:r w:rsidRPr="009F1AF9">
              <w:rPr>
                <w:rFonts w:ascii="Arial" w:hAnsi="Arial" w:cs="Arial"/>
              </w:rPr>
              <w:t xml:space="preserve">Participants who have already taken part in the HPV-015 research study with GlaxoSmithKline (GSK) Biologicals’ human papillomavirus (HPV) vaccine may have been identified as one of the women in the HPV-015 study who might need additional gynecological follow-up either because: </w:t>
            </w:r>
          </w:p>
          <w:p w:rsidR="00DD523B" w:rsidRPr="009F1AF9" w:rsidRDefault="00DD523B" w:rsidP="00DD523B">
            <w:pPr>
              <w:rPr>
                <w:rFonts w:ascii="Arial" w:hAnsi="Arial" w:cs="Arial"/>
              </w:rPr>
            </w:pPr>
          </w:p>
          <w:p w:rsidR="00DD523B" w:rsidRPr="009F1AF9" w:rsidRDefault="00DD523B" w:rsidP="00DD523B">
            <w:pPr>
              <w:numPr>
                <w:ilvl w:val="0"/>
                <w:numId w:val="1"/>
              </w:numPr>
              <w:rPr>
                <w:rFonts w:ascii="Arial" w:hAnsi="Arial" w:cs="Arial"/>
              </w:rPr>
            </w:pPr>
            <w:r w:rsidRPr="009F1AF9">
              <w:rPr>
                <w:rFonts w:ascii="Arial" w:hAnsi="Arial" w:cs="Arial"/>
              </w:rPr>
              <w:t>their test for oncogenic (cancer causing) HPV infection was positive and their Pap smear test was normal at your concluding HPV-015 study visit, or</w:t>
            </w:r>
          </w:p>
          <w:p w:rsidR="00DD523B" w:rsidRPr="009F1AF9" w:rsidRDefault="00DD523B" w:rsidP="00DD523B">
            <w:pPr>
              <w:numPr>
                <w:ilvl w:val="0"/>
                <w:numId w:val="1"/>
              </w:numPr>
              <w:rPr>
                <w:rFonts w:ascii="Arial" w:hAnsi="Arial" w:cs="Arial"/>
              </w:rPr>
            </w:pPr>
            <w:proofErr w:type="gramStart"/>
            <w:r w:rsidRPr="009F1AF9">
              <w:rPr>
                <w:rFonts w:ascii="Arial" w:hAnsi="Arial" w:cs="Arial"/>
              </w:rPr>
              <w:t>they</w:t>
            </w:r>
            <w:proofErr w:type="gramEnd"/>
            <w:r w:rsidRPr="009F1AF9">
              <w:rPr>
                <w:rFonts w:ascii="Arial" w:hAnsi="Arial" w:cs="Arial"/>
              </w:rPr>
              <w:t xml:space="preserve"> were pregnant at their final HPV-015 study visit and no cervical sample was taken at that time.</w:t>
            </w:r>
          </w:p>
          <w:p w:rsidR="0036323A" w:rsidRPr="009F1AF9" w:rsidRDefault="0036323A" w:rsidP="0036323A">
            <w:pPr>
              <w:pStyle w:val="NoSpacing"/>
              <w:rPr>
                <w:rFonts w:ascii="Helvetica" w:hAnsi="Helvetica"/>
              </w:rPr>
            </w:pP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Why is this research important?</w:t>
            </w:r>
          </w:p>
        </w:tc>
        <w:tc>
          <w:tcPr>
            <w:tcW w:w="7129" w:type="dxa"/>
          </w:tcPr>
          <w:p w:rsidR="0036323A" w:rsidRPr="004F01D9" w:rsidRDefault="0036323A" w:rsidP="0036323A">
            <w:pPr>
              <w:pStyle w:val="NoSpacing"/>
              <w:rPr>
                <w:rFonts w:ascii="Helvetica" w:hAnsi="Helvetica"/>
              </w:rPr>
            </w:pP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Study Status:</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(e.g. recruiting, data analysis, manuscript development, complete)</w:t>
            </w:r>
          </w:p>
        </w:tc>
        <w:tc>
          <w:tcPr>
            <w:tcW w:w="7129" w:type="dxa"/>
          </w:tcPr>
          <w:p w:rsidR="0036323A" w:rsidRPr="004F01D9" w:rsidRDefault="00DD523B" w:rsidP="0036323A">
            <w:pPr>
              <w:pStyle w:val="NoSpacing"/>
              <w:rPr>
                <w:rFonts w:ascii="Helvetica" w:hAnsi="Helvetica"/>
              </w:rPr>
            </w:pPr>
            <w:r>
              <w:rPr>
                <w:rFonts w:ascii="Helvetica" w:hAnsi="Helvetica"/>
              </w:rPr>
              <w:t>Recruiting</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rPr>
            </w:pPr>
            <w:r>
              <w:rPr>
                <w:rFonts w:ascii="Helvetica" w:hAnsi="Helvetica"/>
                <w:b/>
              </w:rPr>
              <w:t>Who can participate:</w:t>
            </w:r>
          </w:p>
          <w:p w:rsidR="0036323A" w:rsidRPr="004F01D9" w:rsidRDefault="0036323A" w:rsidP="0036323A">
            <w:pPr>
              <w:pStyle w:val="NoSpacing"/>
              <w:rPr>
                <w:rFonts w:ascii="Helvetica" w:hAnsi="Helvetica"/>
                <w:sz w:val="18"/>
                <w:szCs w:val="18"/>
              </w:rPr>
            </w:pPr>
            <w:r w:rsidRPr="004F01D9">
              <w:rPr>
                <w:rFonts w:ascii="Helvetica" w:hAnsi="Helvetica"/>
                <w:sz w:val="18"/>
                <w:szCs w:val="18"/>
              </w:rPr>
              <w:t>(short description, attach consent form)</w:t>
            </w:r>
          </w:p>
        </w:tc>
        <w:tc>
          <w:tcPr>
            <w:tcW w:w="7129" w:type="dxa"/>
          </w:tcPr>
          <w:p w:rsidR="0036323A" w:rsidRPr="009F1AF9" w:rsidRDefault="009F1AF9" w:rsidP="009F1AF9">
            <w:pPr>
              <w:rPr>
                <w:rFonts w:ascii="Helvetica" w:hAnsi="Helvetica"/>
              </w:rPr>
            </w:pPr>
            <w:r w:rsidRPr="009F1AF9">
              <w:rPr>
                <w:rFonts w:ascii="Arial" w:hAnsi="Arial" w:cs="Arial"/>
              </w:rPr>
              <w:t xml:space="preserve">Participants who already </w:t>
            </w:r>
            <w:r w:rsidRPr="009F1AF9">
              <w:rPr>
                <w:rFonts w:ascii="Arial" w:hAnsi="Arial" w:cs="Arial"/>
              </w:rPr>
              <w:t>took</w:t>
            </w:r>
            <w:r w:rsidRPr="009F1AF9">
              <w:rPr>
                <w:rFonts w:ascii="Arial" w:hAnsi="Arial" w:cs="Arial"/>
              </w:rPr>
              <w:t xml:space="preserve"> part in the HPV-015 research study with GlaxoSmithKline (GSK) Biologicals’ human papillomavirus (HPV) vaccine </w:t>
            </w:r>
            <w:r w:rsidRPr="009F1AF9">
              <w:rPr>
                <w:rFonts w:ascii="Arial" w:hAnsi="Arial" w:cs="Arial"/>
              </w:rPr>
              <w:t xml:space="preserve">and did not have a Pap smear test at their concluding visit because they were pregnant or </w:t>
            </w:r>
            <w:r w:rsidRPr="009F1AF9">
              <w:rPr>
                <w:rFonts w:ascii="Arial" w:hAnsi="Arial" w:cs="Arial"/>
              </w:rPr>
              <w:t xml:space="preserve">their test for oncogenic (cancer causing) HPV infection was positive and their Pap smear test was normal at </w:t>
            </w:r>
            <w:r w:rsidRPr="009F1AF9">
              <w:rPr>
                <w:rFonts w:ascii="Arial" w:hAnsi="Arial" w:cs="Arial"/>
              </w:rPr>
              <w:t>their</w:t>
            </w:r>
            <w:r w:rsidRPr="009F1AF9">
              <w:rPr>
                <w:rFonts w:ascii="Arial" w:hAnsi="Arial" w:cs="Arial"/>
              </w:rPr>
              <w:t xml:space="preserve"> concluding </w:t>
            </w:r>
            <w:r w:rsidRPr="009F1AF9">
              <w:rPr>
                <w:rFonts w:ascii="Arial" w:hAnsi="Arial" w:cs="Arial"/>
              </w:rPr>
              <w:t>HPV-015 visit.</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lastRenderedPageBreak/>
              <w:t>Study Results/Publication:</w:t>
            </w:r>
          </w:p>
        </w:tc>
        <w:tc>
          <w:tcPr>
            <w:tcW w:w="7129" w:type="dxa"/>
          </w:tcPr>
          <w:p w:rsidR="0036323A" w:rsidRPr="004F01D9" w:rsidRDefault="0036323A" w:rsidP="0036323A">
            <w:pPr>
              <w:pStyle w:val="NoSpacing"/>
              <w:rPr>
                <w:rFonts w:ascii="Helvetica" w:hAnsi="Helvetica"/>
              </w:rPr>
            </w:pP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Co-Investigators:</w:t>
            </w:r>
          </w:p>
        </w:tc>
        <w:tc>
          <w:tcPr>
            <w:tcW w:w="7129" w:type="dxa"/>
          </w:tcPr>
          <w:p w:rsidR="0036323A" w:rsidRDefault="009F1AF9" w:rsidP="0036323A">
            <w:pPr>
              <w:pStyle w:val="NoSpacing"/>
              <w:rPr>
                <w:rFonts w:ascii="Helvetica" w:hAnsi="Helvetica"/>
              </w:rPr>
            </w:pPr>
            <w:r>
              <w:rPr>
                <w:rFonts w:ascii="Helvetica" w:hAnsi="Helvetica"/>
              </w:rPr>
              <w:t>Dr. Dianne Miller</w:t>
            </w:r>
          </w:p>
          <w:p w:rsidR="009F1AF9" w:rsidRPr="004F01D9" w:rsidRDefault="009F1AF9" w:rsidP="0036323A">
            <w:pPr>
              <w:pStyle w:val="NoSpacing"/>
              <w:rPr>
                <w:rFonts w:ascii="Helvetica" w:hAnsi="Helvetica"/>
              </w:rPr>
            </w:pPr>
            <w:r>
              <w:rPr>
                <w:rFonts w:ascii="Helvetica" w:hAnsi="Helvetica"/>
              </w:rPr>
              <w:t xml:space="preserve">Dr. Julie van </w:t>
            </w:r>
            <w:proofErr w:type="spellStart"/>
            <w:r>
              <w:rPr>
                <w:rFonts w:ascii="Helvetica" w:hAnsi="Helvetica"/>
              </w:rPr>
              <w:t>Schalkwyk</w:t>
            </w:r>
            <w:proofErr w:type="spellEnd"/>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Funded by:</w:t>
            </w:r>
          </w:p>
        </w:tc>
        <w:tc>
          <w:tcPr>
            <w:tcW w:w="7129" w:type="dxa"/>
          </w:tcPr>
          <w:p w:rsidR="0036323A" w:rsidRPr="004F01D9" w:rsidRDefault="009F1AF9" w:rsidP="0036323A">
            <w:pPr>
              <w:pStyle w:val="NoSpacing"/>
              <w:rPr>
                <w:rFonts w:ascii="Helvetica" w:hAnsi="Helvetica"/>
              </w:rPr>
            </w:pPr>
            <w:r>
              <w:rPr>
                <w:rFonts w:ascii="Helvetica" w:hAnsi="Helvetica"/>
              </w:rPr>
              <w:t>GlaxoSmithKline (GSK)</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Partners:</w:t>
            </w:r>
          </w:p>
        </w:tc>
        <w:tc>
          <w:tcPr>
            <w:tcW w:w="7129" w:type="dxa"/>
          </w:tcPr>
          <w:p w:rsidR="0036323A" w:rsidRPr="004F01D9" w:rsidRDefault="0036323A" w:rsidP="0036323A">
            <w:pPr>
              <w:pStyle w:val="NoSpacing"/>
              <w:rPr>
                <w:rFonts w:ascii="Helvetica" w:hAnsi="Helvetica"/>
              </w:rPr>
            </w:pP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rPr>
            </w:pPr>
            <w:r w:rsidRPr="0036323A">
              <w:rPr>
                <w:rFonts w:ascii="Helvetica" w:hAnsi="Helvetica"/>
                <w:b/>
              </w:rPr>
              <w:t>Other Attachments:</w:t>
            </w:r>
          </w:p>
          <w:p w:rsidR="0036323A" w:rsidRPr="004F01D9" w:rsidRDefault="0036323A" w:rsidP="0036323A">
            <w:pPr>
              <w:pStyle w:val="NoSpacing"/>
              <w:rPr>
                <w:rFonts w:ascii="Helvetica" w:hAnsi="Helvetica"/>
              </w:rPr>
            </w:pPr>
            <w:r w:rsidRPr="004F01D9">
              <w:rPr>
                <w:rFonts w:ascii="Helvetica" w:hAnsi="Helvetica"/>
                <w:sz w:val="18"/>
                <w:szCs w:val="18"/>
              </w:rPr>
              <w:t>(e.g. Newsletters, videos)</w:t>
            </w:r>
          </w:p>
        </w:tc>
        <w:tc>
          <w:tcPr>
            <w:tcW w:w="7129" w:type="dxa"/>
          </w:tcPr>
          <w:p w:rsidR="0036323A" w:rsidRPr="004F01D9" w:rsidRDefault="0036323A" w:rsidP="0036323A">
            <w:pPr>
              <w:pStyle w:val="NoSpacing"/>
              <w:rPr>
                <w:rFonts w:ascii="Helvetica" w:hAnsi="Helvetica"/>
              </w:rPr>
            </w:pPr>
            <w:bookmarkStart w:id="0" w:name="_GoBack"/>
            <w:bookmarkEnd w:id="0"/>
          </w:p>
        </w:tc>
      </w:tr>
    </w:tbl>
    <w:p w:rsidR="004F01D9" w:rsidRPr="004F01D9" w:rsidRDefault="004F01D9" w:rsidP="0036323A">
      <w:pPr>
        <w:rPr>
          <w:rFonts w:ascii="Helvetica" w:hAnsi="Helvetica"/>
        </w:rPr>
      </w:pPr>
    </w:p>
    <w:sectPr w:rsidR="004F01D9" w:rsidRPr="004F01D9" w:rsidSect="00CE50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53" w:rsidRDefault="007C6553" w:rsidP="007D426F">
      <w:pPr>
        <w:spacing w:after="0" w:line="240" w:lineRule="auto"/>
      </w:pPr>
      <w:r>
        <w:separator/>
      </w:r>
    </w:p>
  </w:endnote>
  <w:endnote w:type="continuationSeparator" w:id="0">
    <w:p w:rsidR="007C6553" w:rsidRDefault="007C6553"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r>
      <w:t>WHRI Website: Research Project Template</w:t>
    </w:r>
  </w:p>
  <w:p w:rsidR="007C6553" w:rsidRPr="007D426F" w:rsidRDefault="007C6553">
    <w:pPr>
      <w:pStyle w:val="Footer"/>
    </w:pPr>
    <w: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53" w:rsidRDefault="007C6553" w:rsidP="007D426F">
      <w:pPr>
        <w:spacing w:after="0" w:line="240" w:lineRule="auto"/>
      </w:pPr>
      <w:r>
        <w:separator/>
      </w:r>
    </w:p>
  </w:footnote>
  <w:footnote w:type="continuationSeparator" w:id="0">
    <w:p w:rsidR="007C6553" w:rsidRDefault="007C6553"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B4235"/>
    <w:multiLevelType w:val="hybridMultilevel"/>
    <w:tmpl w:val="E5441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346C32"/>
    <w:rsid w:val="0036323A"/>
    <w:rsid w:val="00455960"/>
    <w:rsid w:val="004852C1"/>
    <w:rsid w:val="004F01D9"/>
    <w:rsid w:val="00536D10"/>
    <w:rsid w:val="00691F47"/>
    <w:rsid w:val="007C6553"/>
    <w:rsid w:val="007D426F"/>
    <w:rsid w:val="008E163F"/>
    <w:rsid w:val="009E6DE9"/>
    <w:rsid w:val="009F1AF9"/>
    <w:rsid w:val="009F1DAB"/>
    <w:rsid w:val="00C07554"/>
    <w:rsid w:val="00C322F3"/>
    <w:rsid w:val="00CE50F5"/>
    <w:rsid w:val="00D21163"/>
    <w:rsid w:val="00D67C1C"/>
    <w:rsid w:val="00DD52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Prestley@cw.b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nicole.prestley</dc:creator>
  <cp:keywords/>
  <dc:description/>
  <cp:lastModifiedBy>Melissa Jane Watt</cp:lastModifiedBy>
  <cp:revision>4</cp:revision>
  <cp:lastPrinted>2016-01-14T16:51:00Z</cp:lastPrinted>
  <dcterms:created xsi:type="dcterms:W3CDTF">2016-03-17T18:00:00Z</dcterms:created>
  <dcterms:modified xsi:type="dcterms:W3CDTF">2016-03-17T18:26:00Z</dcterms:modified>
</cp:coreProperties>
</file>